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2669" w:rsidRDefault="00812669" w:rsidP="006F5021">
      <w:pPr>
        <w:spacing w:after="0" w:line="240" w:lineRule="auto"/>
        <w:textAlignment w:val="baseline"/>
        <w:outlineLvl w:val="1"/>
        <w:rPr>
          <w:rFonts w:ascii="Helvetica" w:eastAsia="Times New Roman" w:hAnsi="Helvetica" w:cs="Helvetica"/>
          <w:caps/>
          <w:color w:val="151515"/>
          <w:sz w:val="75"/>
          <w:szCs w:val="75"/>
        </w:rPr>
      </w:pPr>
      <w:r w:rsidRPr="00812669">
        <w:rPr>
          <w:rFonts w:ascii="Helvetica" w:eastAsia="Times New Roman" w:hAnsi="Helvetica" w:cs="Helvetica"/>
          <w:noProof/>
          <w:color w:val="000000"/>
          <w:sz w:val="24"/>
          <w:szCs w:val="24"/>
        </w:rPr>
        <mc:AlternateContent>
          <mc:Choice Requires="wpg">
            <w:drawing>
              <wp:anchor distT="0" distB="0" distL="114300" distR="114300" simplePos="0" relativeHeight="251659264" behindDoc="0" locked="0" layoutInCell="1" allowOverlap="1" wp14:anchorId="10E067B4" wp14:editId="0BF718B2">
                <wp:simplePos x="0" y="0"/>
                <wp:positionH relativeFrom="page">
                  <wp:posOffset>6104965</wp:posOffset>
                </wp:positionH>
                <wp:positionV relativeFrom="page">
                  <wp:posOffset>228600</wp:posOffset>
                </wp:positionV>
                <wp:extent cx="1388110" cy="9359153"/>
                <wp:effectExtent l="0" t="0" r="2540" b="13970"/>
                <wp:wrapSquare wrapText="bothSides"/>
                <wp:docPr id="211" name="Group 211"/>
                <wp:cNvGraphicFramePr/>
                <a:graphic xmlns:a="http://schemas.openxmlformats.org/drawingml/2006/main">
                  <a:graphicData uri="http://schemas.microsoft.com/office/word/2010/wordprocessingGroup">
                    <wpg:wgp>
                      <wpg:cNvGrpSpPr/>
                      <wpg:grpSpPr>
                        <a:xfrm>
                          <a:off x="0" y="0"/>
                          <a:ext cx="1388110" cy="9359153"/>
                          <a:chOff x="71919" y="-19050"/>
                          <a:chExt cx="2331720" cy="9555480"/>
                        </a:xfrm>
                      </wpg:grpSpPr>
                      <wps:wsp>
                        <wps:cNvPr id="212" name="AutoShape 14"/>
                        <wps:cNvSpPr>
                          <a:spLocks noChangeArrowheads="1"/>
                        </wps:cNvSpPr>
                        <wps:spPr bwMode="auto">
                          <a:xfrm>
                            <a:off x="100615" y="-19050"/>
                            <a:ext cx="209155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812669" w:rsidRPr="006F5021" w:rsidRDefault="00812669">
                              <w:pPr>
                                <w:spacing w:before="880" w:after="240" w:line="240" w:lineRule="auto"/>
                                <w:rPr>
                                  <w:rFonts w:asciiTheme="majorHAnsi" w:eastAsiaTheme="majorEastAsia" w:hAnsiTheme="majorHAnsi" w:cstheme="majorBidi"/>
                                  <w:color w:val="5B9BD5" w:themeColor="accent1"/>
                                  <w:sz w:val="40"/>
                                  <w:szCs w:val="40"/>
                                  <w:u w:val="single"/>
                                </w:rPr>
                              </w:pPr>
                              <w:r w:rsidRPr="006F5021">
                                <w:rPr>
                                  <w:rFonts w:asciiTheme="majorHAnsi" w:eastAsiaTheme="majorEastAsia" w:hAnsiTheme="majorHAnsi" w:cstheme="majorBidi"/>
                                  <w:color w:val="5B9BD5" w:themeColor="accent1"/>
                                  <w:sz w:val="40"/>
                                  <w:szCs w:val="40"/>
                                  <w:u w:val="single"/>
                                </w:rPr>
                                <w:t>VOCAB</w:t>
                              </w:r>
                            </w:p>
                            <w:p w:rsidR="00812669" w:rsidRDefault="00812669"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C7716A" w:rsidP="00812669">
                              <w:pPr>
                                <w:rPr>
                                  <w:color w:val="44546A" w:themeColor="text2"/>
                                </w:rPr>
                              </w:pPr>
                              <w:r>
                                <w:rPr>
                                  <w:color w:val="44546A" w:themeColor="text2"/>
                                </w:rPr>
                                <w:t>Divine:</w:t>
                              </w:r>
                              <w:r w:rsidRPr="00C7716A">
                                <w:rPr>
                                  <w:rFonts w:ascii="Arial" w:hAnsi="Arial" w:cs="Arial"/>
                                  <w:color w:val="222222"/>
                                  <w:shd w:val="clear" w:color="auto" w:fill="FFFFFF"/>
                                </w:rPr>
                                <w:t xml:space="preserve"> </w:t>
                              </w:r>
                              <w:r>
                                <w:rPr>
                                  <w:rFonts w:ascii="Arial" w:hAnsi="Arial" w:cs="Arial"/>
                                  <w:color w:val="222222"/>
                                  <w:shd w:val="clear" w:color="auto" w:fill="FFFFFF"/>
                                </w:rPr>
                                <w:t>of, from, or like God or a god.</w:t>
                              </w: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709BB" w:rsidP="00812669">
                              <w:pPr>
                                <w:rPr>
                                  <w:color w:val="44546A" w:themeColor="text2"/>
                                </w:rPr>
                              </w:pPr>
                              <w:r>
                                <w:rPr>
                                  <w:color w:val="44546A" w:themeColor="text2"/>
                                </w:rPr>
                                <w:t>Amass:</w:t>
                              </w:r>
                              <w:r w:rsidRPr="006709BB">
                                <w:rPr>
                                  <w:rFonts w:ascii="Arial" w:hAnsi="Arial" w:cs="Arial"/>
                                  <w:color w:val="222222"/>
                                  <w:shd w:val="clear" w:color="auto" w:fill="FFFFFF"/>
                                </w:rPr>
                                <w:t xml:space="preserve"> </w:t>
                              </w:r>
                              <w:r>
                                <w:rPr>
                                  <w:rFonts w:ascii="Arial" w:hAnsi="Arial" w:cs="Arial"/>
                                  <w:color w:val="222222"/>
                                  <w:shd w:val="clear" w:color="auto" w:fill="FFFFFF"/>
                                </w:rPr>
                                <w:t>gather together or accumulate</w:t>
                              </w:r>
                              <w:r>
                                <w:rPr>
                                  <w:rStyle w:val="apple-converted-space"/>
                                  <w:rFonts w:ascii="Arial" w:hAnsi="Arial" w:cs="Arial"/>
                                  <w:color w:val="222222"/>
                                  <w:shd w:val="clear" w:color="auto" w:fill="FFFFFF"/>
                                </w:rPr>
                                <w:t> </w:t>
                              </w:r>
                              <w:bookmarkStart w:id="0" w:name="_GoBack"/>
                              <w:bookmarkEnd w:id="0"/>
                            </w:p>
                          </w:txbxContent>
                        </wps:txbx>
                        <wps:bodyPr rot="0" vert="horz" wrap="square" lIns="182880" tIns="457200" rIns="182880" bIns="73152" anchor="t" anchorCtr="0" upright="1">
                          <a:noAutofit/>
                        </wps:bodyPr>
                      </wps:wsp>
                      <wps:wsp>
                        <wps:cNvPr id="214" name="Rectangle 214"/>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2669" w:rsidRDefault="0081266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10E067B4" id="Group 211" o:spid="_x0000_s1026" style="position:absolute;margin-left:480.7pt;margin-top:18pt;width:109.3pt;height:736.95pt;z-index:251659264;mso-position-horizontal-relative:page;mso-position-vertical-relative:page" coordorigin="719,-190" coordsize="23317,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D6ZCgQAAJMKAAAOAAAAZHJzL2Uyb0RvYy54bWy8Vl1v2zYUfR/Q/0DovbElW7FsxCmMdAkG&#10;ZG3QdOgzTVEfHUVyJB05+/W7vBQV280SrCvqB5kfl5fnHt5zyYt3+06QB25sq+Q6Sc+mCeGSqbKV&#10;9Tr54/P12yIh1lFZUqEkXyeP3CbvLt/8ctHrFc9Uo0TJDQEn0q56vU4a5/RqMrGs4R21Z0pzCZOV&#10;Mh110DX1pDS0B++dmGTT6fmkV6bURjFuLYy+D5PJJfqvKs7cx6qy3BGxTgCbw6/B79Z/J5cXdFUb&#10;qpuWDTDod6DoaCth09HVe+oo2Zn2G1ddy4yyqnJnTHUTVVUt4xgDRJNOT6K5MWqnMZZ61dd6pAmo&#10;PeHpu92yDw93hrTlOsnSNCGSdnBIuC/xA0BPr+sVWN0Yfa/vzDBQh56PeF+Zzv9DLGSPxD6OxPK9&#10;IwwG01lRpCnwz2BuOcuXaT4L1LMGzsevW6TLdJkQmH+bLqf5cDKs+XVwkc1m6SKLLvI8nxdoM4kI&#10;Jh7oiKvXkE/2iTL7/yi7b6jmeBLWkzFSlkXKNjun0Iik88AaGnrKPDlW3yr2pyVSXTVU1nxjjOob&#10;TkvAhSwD+oMFvmNhKdn2v6sSToSCe8yvE7ZTkECaf0Nb5D2bAtM5zCPvz5BGV9pYd8NVR3xjnRhQ&#10;DG5EH26tg9MGfqMJBqJEW163QmDHq5RfCUMeKOhrW4dQINxDKyFJD1HmxSJHz0eTKPRDFxnaiF0H&#10;gQe3+RR+nlOAMpqH3tM2MCekxwShD8AjiT6FgU73KLg3EPITryDjMVdDFKbe+iBCWQBxQZbF4oB+&#10;YYE3rCDscS0wH6COkAJa4bIB62COoLASjWungQf28r48LsK9lXTj+o5+VQZ3OYjMN91+u0eF2tVW&#10;lY+QQEaFkgclGhqNMn8npIdyt07sXztqeELEb9InYZEVICjisDfPQWrQM0dzW+wtZmkOaU8lA2/r&#10;xMXmlQv87bRp6wY2SzFKqbw0qhZzyWMMwOD8fAckGo7nJ2h1HrX6CXIcRCg4lLhTsQ7sefF52k/k&#10;9lSklrNpMSvO/SFgzmGZO6pRaVos5vmQC9FPlNIPUBtljEv3L4rzqKTyOg268dpAwkNgB2lzJIhn&#10;Mzpu5H3ahpb8NVmiwrz1sWCGpD8qGdF3QPm6Yl5Y/IJcWglyQfjHBUuM9FVBXpGkUCuiovB6HO7C&#10;mL+jsKxm1y2Uzltq3R018HgA3Xi1fYRPJRSUPjW0EuL199z4f1Nn1Opz6pyd54tzQCB33ZWCmgx3&#10;OiDEptezE7FZGdV9gbfTxtcFmIp63sZm1DO8vRjfbNAI3iyault5r1nUt8/oz/sv1Oghpx1U4A/h&#10;LkTOTy6SYBvy89XKgHc6vHyw2g+vNP+0OuzjmT29JS//AQAA//8DAFBLAwQUAAYACAAAACEAQJ1z&#10;feIAAAAMAQAADwAAAGRycy9kb3ducmV2LnhtbEyPwWrDMBBE74X+g9hCb42kpjGxazmE0PYUCk0K&#10;pTfF2tgmlmQsxXb+vptTc5thH7Mz+WqyLRuwD413CuRMAENXetO4SsH3/v1pCSxE7YxuvUMFFwyw&#10;Ku7vcp0ZP7ovHHaxYhTiQqYV1DF2GeehrNHqMPMdOrodfW91JNtX3PR6pHDb8mchEm514+hDrTvc&#10;1Fiedmer4GPU43ou34bt6bi5/O4Xnz9biUo9PkzrV2ARp/gPw7U+VYeCOh382ZnAWgVpIl8IVTBP&#10;aNMVkEtB6kBqIdIUeJHz2xHFHwAAAP//AwBQSwECLQAUAAYACAAAACEAtoM4kv4AAADhAQAAEwAA&#10;AAAAAAAAAAAAAAAAAAAAW0NvbnRlbnRfVHlwZXNdLnhtbFBLAQItABQABgAIAAAAIQA4/SH/1gAA&#10;AJQBAAALAAAAAAAAAAAAAAAAAC8BAABfcmVscy8ucmVsc1BLAQItABQABgAIAAAAIQA51D6ZCgQA&#10;AJMKAAAOAAAAAAAAAAAAAAAAAC4CAABkcnMvZTJvRG9jLnhtbFBLAQItABQABgAIAAAAIQBAnXN9&#10;4gAAAAwBAAAPAAAAAAAAAAAAAAAAAGQGAABkcnMvZG93bnJldi54bWxQSwUGAAAAAAQABADzAAAA&#10;cwcAAAAA&#10;">
                <v:rect id="AutoShape 14" o:spid="_x0000_s1027" style="position:absolute;left:1006;top:-190;width:20915;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eO9sQA&#10;AADcAAAADwAAAGRycy9kb3ducmV2LnhtbESPzWrDMBCE74G+g9hCL6GW44NJHSshbSmU3uKkPW+s&#10;9Q+xVsaSY/ftq0Igx2FmvmHy3Ww6caXBtZYVrKIYBHFpdcu1gtPx43kNwnlkjZ1lUvBLDnbbh0WO&#10;mbYTH+ha+FoECLsMFTTe95mUrmzIoItsTxy8yg4GfZBDLfWAU4CbTiZxnEqDLYeFBnt6a6i8FKNR&#10;oN+/vl/S8ZUrl170+LOXSzxXSj09zvsNCE+zv4dv7U+tIFkl8H8mHAG5/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XjvbEAAAA3AAAAA8AAAAAAAAAAAAAAAAAmAIAAGRycy9k&#10;b3ducmV2LnhtbFBLBQYAAAAABAAEAPUAAACJAwAAAAA=&#10;" fillcolor="white [3212]" strokecolor="#747070 [1614]" strokeweight="1.25pt">
                  <v:textbox inset="14.4pt,36pt,14.4pt,5.76pt">
                    <w:txbxContent>
                      <w:p w:rsidR="00812669" w:rsidRPr="006F5021" w:rsidRDefault="00812669">
                        <w:pPr>
                          <w:spacing w:before="880" w:after="240" w:line="240" w:lineRule="auto"/>
                          <w:rPr>
                            <w:rFonts w:asciiTheme="majorHAnsi" w:eastAsiaTheme="majorEastAsia" w:hAnsiTheme="majorHAnsi" w:cstheme="majorBidi"/>
                            <w:color w:val="5B9BD5" w:themeColor="accent1"/>
                            <w:sz w:val="40"/>
                            <w:szCs w:val="40"/>
                            <w:u w:val="single"/>
                          </w:rPr>
                        </w:pPr>
                        <w:r w:rsidRPr="006F5021">
                          <w:rPr>
                            <w:rFonts w:asciiTheme="majorHAnsi" w:eastAsiaTheme="majorEastAsia" w:hAnsiTheme="majorHAnsi" w:cstheme="majorBidi"/>
                            <w:color w:val="5B9BD5" w:themeColor="accent1"/>
                            <w:sz w:val="40"/>
                            <w:szCs w:val="40"/>
                            <w:u w:val="single"/>
                          </w:rPr>
                          <w:t>VOCAB</w:t>
                        </w:r>
                      </w:p>
                      <w:p w:rsidR="00812669" w:rsidRDefault="00812669"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C7716A" w:rsidP="00812669">
                        <w:pPr>
                          <w:rPr>
                            <w:color w:val="44546A" w:themeColor="text2"/>
                          </w:rPr>
                        </w:pPr>
                        <w:r>
                          <w:rPr>
                            <w:color w:val="44546A" w:themeColor="text2"/>
                          </w:rPr>
                          <w:t>Divine:</w:t>
                        </w:r>
                        <w:r w:rsidRPr="00C7716A">
                          <w:rPr>
                            <w:rFonts w:ascii="Arial" w:hAnsi="Arial" w:cs="Arial"/>
                            <w:color w:val="222222"/>
                            <w:shd w:val="clear" w:color="auto" w:fill="FFFFFF"/>
                          </w:rPr>
                          <w:t xml:space="preserve"> </w:t>
                        </w:r>
                        <w:r>
                          <w:rPr>
                            <w:rFonts w:ascii="Arial" w:hAnsi="Arial" w:cs="Arial"/>
                            <w:color w:val="222222"/>
                            <w:shd w:val="clear" w:color="auto" w:fill="FFFFFF"/>
                          </w:rPr>
                          <w:t>of, from, or like God or a god.</w:t>
                        </w: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F5021" w:rsidP="00812669">
                        <w:pPr>
                          <w:rPr>
                            <w:color w:val="44546A" w:themeColor="text2"/>
                          </w:rPr>
                        </w:pPr>
                      </w:p>
                      <w:p w:rsidR="006F5021" w:rsidRDefault="006709BB" w:rsidP="00812669">
                        <w:pPr>
                          <w:rPr>
                            <w:color w:val="44546A" w:themeColor="text2"/>
                          </w:rPr>
                        </w:pPr>
                        <w:r>
                          <w:rPr>
                            <w:color w:val="44546A" w:themeColor="text2"/>
                          </w:rPr>
                          <w:t>Amass:</w:t>
                        </w:r>
                        <w:r w:rsidRPr="006709BB">
                          <w:rPr>
                            <w:rFonts w:ascii="Arial" w:hAnsi="Arial" w:cs="Arial"/>
                            <w:color w:val="222222"/>
                            <w:shd w:val="clear" w:color="auto" w:fill="FFFFFF"/>
                          </w:rPr>
                          <w:t xml:space="preserve"> </w:t>
                        </w:r>
                        <w:r>
                          <w:rPr>
                            <w:rFonts w:ascii="Arial" w:hAnsi="Arial" w:cs="Arial"/>
                            <w:color w:val="222222"/>
                            <w:shd w:val="clear" w:color="auto" w:fill="FFFFFF"/>
                          </w:rPr>
                          <w:t>gather together or accumulate</w:t>
                        </w:r>
                        <w:r>
                          <w:rPr>
                            <w:rStyle w:val="apple-converted-space"/>
                            <w:rFonts w:ascii="Arial" w:hAnsi="Arial" w:cs="Arial"/>
                            <w:color w:val="222222"/>
                            <w:shd w:val="clear" w:color="auto" w:fill="FFFFFF"/>
                          </w:rPr>
                          <w:t> </w:t>
                        </w:r>
                        <w:bookmarkStart w:id="1" w:name="_GoBack"/>
                        <w:bookmarkEnd w:id="1"/>
                      </w:p>
                    </w:txbxContent>
                  </v:textbox>
                </v:rect>
                <v:rect id="Rectangle 214" o:spid="_x0000_s1028"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CvaKcIA&#10;AADcAAAADwAAAGRycy9kb3ducmV2LnhtbESPzYoCMRCE74LvEHrBm2YUEZk1yiK6ehDxjz03k3Yy&#10;OOkMSVbHtzfCwh6LqvqKmi1aW4s7+VA5VjAcZCCIC6crLhVczuv+FESIyBprx6TgSQEW825nhrl2&#10;Dz7S/RRLkSAcclRgYmxyKUNhyGIYuIY4eVfnLcYkfSm1x0eC21qOsmwiLVacFgw2tDRU3E6/VsF5&#10;L3/WK9p8lxXtzLL2W787OKV6H+3XJ4hIbfwP/7W3WsFoOIb3mXQE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K9opwgAAANwAAAAPAAAAAAAAAAAAAAAAAJgCAABkcnMvZG93&#10;bnJldi54bWxQSwUGAAAAAAQABAD1AAAAhwMAAAAA&#10;" fillcolor="#5b9bd5 [3204]" stroked="f" strokeweight="1pt">
                  <v:textbox inset="14.4pt,14.4pt,14.4pt,28.8pt">
                    <w:txbxContent>
                      <w:p w:rsidR="00812669" w:rsidRDefault="00812669">
                        <w:pPr>
                          <w:spacing w:before="240"/>
                          <w:rPr>
                            <w:color w:val="FFFFFF" w:themeColor="background1"/>
                          </w:rPr>
                        </w:pPr>
                      </w:p>
                    </w:txbxContent>
                  </v:textbox>
                </v:rect>
                <w10:wrap type="square" anchorx="page" anchory="page"/>
              </v:group>
            </w:pict>
          </mc:Fallback>
        </mc:AlternateContent>
      </w:r>
      <w:r w:rsidRPr="00812669">
        <w:rPr>
          <w:rFonts w:ascii="Helvetica" w:eastAsia="Times New Roman" w:hAnsi="Helvetica" w:cs="Helvetica"/>
          <w:caps/>
          <w:color w:val="151515"/>
          <w:sz w:val="75"/>
          <w:szCs w:val="75"/>
        </w:rPr>
        <w:t>MIDDLE AGES</w:t>
      </w:r>
    </w:p>
    <w:p w:rsidR="00812669" w:rsidRDefault="00812669" w:rsidP="006F5021">
      <w:pPr>
        <w:pStyle w:val="NormalWeb"/>
        <w:spacing w:before="0" w:beforeAutospacing="0" w:after="0" w:afterAutospacing="0"/>
        <w:rPr>
          <w:rFonts w:ascii="Helvetica" w:hAnsi="Helvetica" w:cs="Helvetica"/>
          <w:color w:val="FFFFFF"/>
          <w:sz w:val="18"/>
          <w:szCs w:val="18"/>
        </w:rPr>
      </w:pPr>
      <w:r>
        <w:rPr>
          <w:rFonts w:ascii="Helvetica" w:hAnsi="Helvetica" w:cs="Helvetica"/>
          <w:color w:val="FFFFFF"/>
          <w:sz w:val="18"/>
          <w:szCs w:val="18"/>
        </w:rPr>
        <w:t>Article Details:</w:t>
      </w:r>
    </w:p>
    <w:p w:rsid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People use the phrase “Middle Ages” to describe Europe between the fall of Rome in 476 CE and the beginning of the Renaissance in the 14th century. Many scholars call the era the “medieval period” instead; “</w:t>
      </w:r>
      <w:proofErr w:type="gramStart"/>
      <w:r w:rsidRPr="00812669">
        <w:rPr>
          <w:rFonts w:ascii="Helvetica" w:eastAsia="Times New Roman" w:hAnsi="Helvetica" w:cs="Helvetica"/>
          <w:color w:val="000000"/>
          <w:sz w:val="24"/>
          <w:szCs w:val="24"/>
        </w:rPr>
        <w:t>Middle</w:t>
      </w:r>
      <w:proofErr w:type="gramEnd"/>
      <w:r w:rsidRPr="00812669">
        <w:rPr>
          <w:rFonts w:ascii="Helvetica" w:eastAsia="Times New Roman" w:hAnsi="Helvetica" w:cs="Helvetica"/>
          <w:color w:val="000000"/>
          <w:sz w:val="24"/>
          <w:szCs w:val="24"/>
        </w:rPr>
        <w:t xml:space="preserve"> Ages,” they say, incorrectly implies that the period is an insignificant blip sandwiched between two much more important epochs.</w:t>
      </w:r>
    </w:p>
    <w:p w:rsidR="006F5021" w:rsidRPr="00812669" w:rsidRDefault="006F5021" w:rsidP="006F5021">
      <w:pPr>
        <w:spacing w:after="0" w:line="240" w:lineRule="auto"/>
        <w:textAlignment w:val="baseline"/>
        <w:rPr>
          <w:rFonts w:ascii="Helvetica" w:eastAsia="Times New Roman" w:hAnsi="Helvetica" w:cs="Helvetica"/>
          <w:color w:val="000000"/>
          <w:sz w:val="24"/>
          <w:szCs w:val="24"/>
        </w:rPr>
      </w:pPr>
    </w:p>
    <w:p w:rsidR="00812669" w:rsidRPr="00812669" w:rsidRDefault="00812669" w:rsidP="006F5021">
      <w:pPr>
        <w:spacing w:after="0" w:line="240" w:lineRule="auto"/>
        <w:textAlignment w:val="baseline"/>
        <w:outlineLvl w:val="1"/>
        <w:rPr>
          <w:rFonts w:ascii="Helvetica" w:eastAsia="Times New Roman" w:hAnsi="Helvetica" w:cs="Helvetica"/>
          <w:b/>
          <w:bCs/>
          <w:caps/>
          <w:color w:val="000000"/>
          <w:sz w:val="24"/>
          <w:szCs w:val="24"/>
        </w:rPr>
      </w:pPr>
      <w:r w:rsidRPr="00812669">
        <w:rPr>
          <w:rFonts w:ascii="Helvetica" w:eastAsia="Times New Roman" w:hAnsi="Helvetica" w:cs="Helvetica"/>
          <w:b/>
          <w:bCs/>
          <w:caps/>
          <w:color w:val="000000"/>
          <w:sz w:val="24"/>
          <w:szCs w:val="24"/>
        </w:rPr>
        <w:t>THE MIDDLE AGES: BIRTH OF AN IDEA</w:t>
      </w:r>
    </w:p>
    <w:p w:rsid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 xml:space="preserve">The phrase “Middle Ages” tells us more about the Renaissance that followed it than it does about the era itself. Starting around the 14th century, European thinkers, writers and artists began to look back and celebrate the art and culture of ancient Greece and Rome. Accordingly, they dismissed the period after the fall of Rome as a “Middle” or even “Dark” age in which no scientific accomplishments had been made, no great art produced, no great leaders born. The people of the </w:t>
      </w:r>
      <w:proofErr w:type="gramStart"/>
      <w:r w:rsidRPr="00812669">
        <w:rPr>
          <w:rFonts w:ascii="Helvetica" w:eastAsia="Times New Roman" w:hAnsi="Helvetica" w:cs="Helvetica"/>
          <w:color w:val="000000"/>
          <w:sz w:val="24"/>
          <w:szCs w:val="24"/>
        </w:rPr>
        <w:t>Middle</w:t>
      </w:r>
      <w:proofErr w:type="gramEnd"/>
      <w:r w:rsidRPr="00812669">
        <w:rPr>
          <w:rFonts w:ascii="Helvetica" w:eastAsia="Times New Roman" w:hAnsi="Helvetica" w:cs="Helvetica"/>
          <w:color w:val="000000"/>
          <w:sz w:val="24"/>
          <w:szCs w:val="24"/>
        </w:rPr>
        <w:t xml:space="preserve"> Ages had squandered the advancements of their predecessors, this argument went, and mired themselves instead in what 18th-century English historian Edward Gibbon called “barbarism and religion.”</w:t>
      </w:r>
    </w:p>
    <w:p w:rsidR="006F5021" w:rsidRPr="00812669" w:rsidRDefault="006F5021" w:rsidP="006F5021">
      <w:pPr>
        <w:spacing w:after="0" w:line="240" w:lineRule="auto"/>
        <w:textAlignment w:val="baseline"/>
        <w:rPr>
          <w:rFonts w:ascii="Helvetica" w:eastAsia="Times New Roman" w:hAnsi="Helvetica" w:cs="Helvetica"/>
          <w:color w:val="000000"/>
          <w:sz w:val="24"/>
          <w:szCs w:val="24"/>
        </w:rPr>
      </w:pPr>
    </w:p>
    <w:p w:rsidR="00812669" w:rsidRPr="00812669" w:rsidRDefault="00AD45FC" w:rsidP="006F5021">
      <w:pPr>
        <w:spacing w:after="0" w:line="240" w:lineRule="auto"/>
        <w:textAlignment w:val="baseline"/>
        <w:outlineLvl w:val="4"/>
        <w:rPr>
          <w:rFonts w:ascii="Helvetica" w:eastAsia="Times New Roman" w:hAnsi="Helvetica" w:cs="Helvetica"/>
          <w:b/>
          <w:bCs/>
          <w:caps/>
          <w:color w:val="000000"/>
          <w:sz w:val="24"/>
          <w:szCs w:val="24"/>
        </w:rPr>
      </w:pPr>
      <w:r>
        <w:rPr>
          <w:rFonts w:ascii="Helvetica" w:eastAsia="Times New Roman" w:hAnsi="Helvetica" w:cs="Helvetica"/>
          <w:b/>
          <w:bCs/>
          <w:caps/>
          <w:color w:val="000000"/>
          <w:sz w:val="24"/>
          <w:szCs w:val="24"/>
        </w:rPr>
        <w:t>The Plague</w:t>
      </w:r>
    </w:p>
    <w:p w:rsidR="00812669" w:rsidRP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Between 1347 and 1350, a mysterious disease known as the "Black Death" (the bubonic plague) killed some 20 million people in Europe—30 percent of the continent’s population. It was especially deadly in cities, where it was impossible to prevent the transmission of the disease from one person to another.</w:t>
      </w:r>
      <w:r w:rsidR="0008394A" w:rsidRPr="0008394A">
        <w:rPr>
          <w:rFonts w:ascii="Helvetica" w:eastAsia="Times New Roman" w:hAnsi="Helvetica" w:cs="Helvetica"/>
          <w:color w:val="000000"/>
          <w:sz w:val="24"/>
          <w:szCs w:val="24"/>
        </w:rPr>
        <w:t xml:space="preserve">  </w:t>
      </w:r>
      <w:r w:rsidR="0008394A" w:rsidRPr="0008394A">
        <w:rPr>
          <w:rFonts w:ascii="Helvetica" w:hAnsi="Helvetica" w:cs="Helvetica"/>
          <w:color w:val="101010"/>
          <w:sz w:val="24"/>
          <w:szCs w:val="24"/>
          <w:shd w:val="clear" w:color="auto" w:fill="FFFFFF"/>
        </w:rPr>
        <w:t xml:space="preserve">They know that the </w:t>
      </w:r>
      <w:r w:rsidR="0008394A" w:rsidRPr="0008394A">
        <w:rPr>
          <w:rFonts w:ascii="Helvetica" w:hAnsi="Helvetica" w:cs="Helvetica"/>
          <w:color w:val="101010"/>
          <w:sz w:val="24"/>
          <w:szCs w:val="24"/>
          <w:shd w:val="clear" w:color="auto" w:fill="FFFFFF"/>
        </w:rPr>
        <w:t>plague</w:t>
      </w:r>
      <w:r w:rsidR="0008394A" w:rsidRPr="0008394A">
        <w:rPr>
          <w:rFonts w:ascii="Helvetica" w:hAnsi="Helvetica" w:cs="Helvetica"/>
          <w:color w:val="101010"/>
          <w:sz w:val="24"/>
          <w:szCs w:val="24"/>
          <w:shd w:val="clear" w:color="auto" w:fill="FFFFFF"/>
        </w:rPr>
        <w:t xml:space="preserve"> travels from person to person through the air, as well as through the bite of infected fleas and rats. Both of these pests could be found almost everywhere in medieval Europe, but they were particularly at home aboard ships of all kinds–which is how the deadly plague made its way through one European port city after another</w:t>
      </w:r>
      <w:r w:rsidR="0008394A">
        <w:rPr>
          <w:rFonts w:ascii="Helvetica" w:hAnsi="Helvetica" w:cs="Helvetica"/>
          <w:color w:val="101010"/>
          <w:sz w:val="24"/>
          <w:szCs w:val="24"/>
          <w:shd w:val="clear" w:color="auto" w:fill="FFFFFF"/>
        </w:rPr>
        <w:t>.</w:t>
      </w:r>
    </w:p>
    <w:p w:rsidR="00812669" w:rsidRPr="0008394A" w:rsidRDefault="0008394A" w:rsidP="006F5021">
      <w:pPr>
        <w:spacing w:after="0" w:line="240" w:lineRule="auto"/>
        <w:textAlignment w:val="baseline"/>
        <w:rPr>
          <w:rFonts w:ascii="Helvetica" w:eastAsia="Times New Roman" w:hAnsi="Helvetica" w:cs="Helvetica"/>
          <w:color w:val="000000"/>
          <w:sz w:val="24"/>
          <w:szCs w:val="24"/>
        </w:rPr>
      </w:pPr>
      <w:r w:rsidRPr="0008394A">
        <w:rPr>
          <w:rFonts w:ascii="Helvetica" w:hAnsi="Helvetica" w:cs="Helvetica"/>
          <w:color w:val="101010"/>
          <w:sz w:val="24"/>
          <w:szCs w:val="24"/>
          <w:shd w:val="clear" w:color="auto" w:fill="FFFFFF"/>
        </w:rPr>
        <w:t xml:space="preserve">Because they did not understand the biology of the disease, many people believed that the Black Death was a kind of </w:t>
      </w:r>
      <w:r w:rsidRPr="00C7716A">
        <w:rPr>
          <w:rFonts w:ascii="Helvetica" w:hAnsi="Helvetica" w:cs="Helvetica"/>
          <w:b/>
          <w:color w:val="101010"/>
          <w:sz w:val="24"/>
          <w:szCs w:val="24"/>
          <w:shd w:val="clear" w:color="auto" w:fill="FFFFFF"/>
        </w:rPr>
        <w:t xml:space="preserve">divine </w:t>
      </w:r>
      <w:r w:rsidRPr="0008394A">
        <w:rPr>
          <w:rFonts w:ascii="Helvetica" w:hAnsi="Helvetica" w:cs="Helvetica"/>
          <w:color w:val="101010"/>
          <w:sz w:val="24"/>
          <w:szCs w:val="24"/>
          <w:shd w:val="clear" w:color="auto" w:fill="FFFFFF"/>
        </w:rPr>
        <w:t>punishment–retribution for sins against God such as greed, blasphemy, heresy, fornication and worldliness. By this logic, the only way to overcome the plague was to win God’s forgiveness. Some people believed that the way to do this was to purge their communities of heretics and other troublemakers–so, for example, many thousands of Jews were massacred in 1348 and 1349</w:t>
      </w:r>
      <w:r w:rsidRPr="0008394A">
        <w:rPr>
          <w:rFonts w:ascii="Helvetica" w:hAnsi="Helvetica" w:cs="Helvetica"/>
          <w:color w:val="101010"/>
          <w:sz w:val="24"/>
          <w:szCs w:val="24"/>
          <w:shd w:val="clear" w:color="auto" w:fill="FFFFFF"/>
        </w:rPr>
        <w:t>.</w:t>
      </w:r>
    </w:p>
    <w:p w:rsidR="006F5021" w:rsidRPr="00812669" w:rsidRDefault="006F5021" w:rsidP="006F5021">
      <w:pPr>
        <w:spacing w:after="0" w:line="240" w:lineRule="auto"/>
        <w:textAlignment w:val="baseline"/>
        <w:rPr>
          <w:rFonts w:ascii="Helvetica" w:eastAsia="Times New Roman" w:hAnsi="Helvetica" w:cs="Helvetica"/>
          <w:color w:val="000000"/>
          <w:sz w:val="24"/>
          <w:szCs w:val="24"/>
        </w:rPr>
      </w:pPr>
    </w:p>
    <w:p w:rsidR="00812669" w:rsidRPr="00812669" w:rsidRDefault="00812669" w:rsidP="006F5021">
      <w:pPr>
        <w:spacing w:after="0" w:line="240" w:lineRule="auto"/>
        <w:textAlignment w:val="baseline"/>
        <w:outlineLvl w:val="1"/>
        <w:rPr>
          <w:rFonts w:ascii="Helvetica" w:eastAsia="Times New Roman" w:hAnsi="Helvetica" w:cs="Helvetica"/>
          <w:b/>
          <w:bCs/>
          <w:caps/>
          <w:color w:val="000000"/>
          <w:sz w:val="24"/>
          <w:szCs w:val="24"/>
        </w:rPr>
      </w:pPr>
      <w:r w:rsidRPr="00812669">
        <w:rPr>
          <w:rFonts w:ascii="Helvetica" w:eastAsia="Times New Roman" w:hAnsi="Helvetica" w:cs="Helvetica"/>
          <w:b/>
          <w:bCs/>
          <w:caps/>
          <w:color w:val="000000"/>
          <w:sz w:val="24"/>
          <w:szCs w:val="24"/>
        </w:rPr>
        <w:t>THE MIDDLE AGES: THE CATHOLIC CHURCH</w:t>
      </w:r>
    </w:p>
    <w:p w:rsidR="00812669" w:rsidRP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After the fall of Rome, no single state or government united the people who lived on the European continent. Instead, the Catholic Church became the most powerful institution of the medieval period. Kings, queens and other leaders derived much of their power from their alliances with and protection of the Church.</w:t>
      </w:r>
    </w:p>
    <w:p w:rsidR="00812669" w:rsidRP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(In 800 CE, for example, Pope Leo III named the Frankish king </w:t>
      </w:r>
      <w:hyperlink r:id="rId5" w:history="1">
        <w:r w:rsidRPr="00812669">
          <w:rPr>
            <w:rFonts w:ascii="Helvetica" w:eastAsia="Times New Roman" w:hAnsi="Helvetica" w:cs="Helvetica"/>
            <w:color w:val="000000"/>
            <w:sz w:val="24"/>
            <w:szCs w:val="24"/>
            <w:u w:val="single"/>
            <w:bdr w:val="none" w:sz="0" w:space="0" w:color="auto" w:frame="1"/>
          </w:rPr>
          <w:t>Charlemagne</w:t>
        </w:r>
      </w:hyperlink>
      <w:r w:rsidRPr="00812669">
        <w:rPr>
          <w:rFonts w:ascii="Helvetica" w:eastAsia="Times New Roman" w:hAnsi="Helvetica" w:cs="Helvetica"/>
          <w:color w:val="000000"/>
          <w:sz w:val="24"/>
          <w:szCs w:val="24"/>
        </w:rPr>
        <w:t> the “Emperor of the Romans”–the first since that empire’s fall more than 300 years before. Over time, Charlemagne’s realm became the Holy Roman Empire, one of several political entities in Europe whose interests tended to align with those of the Church.)</w:t>
      </w:r>
    </w:p>
    <w:p w:rsid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 xml:space="preserve">Ordinary people across Europe had to “tithe” 10 percent of their earnings each year to the Church; at the same time, the Church was mostly exempt from taxation. These policies helped it to </w:t>
      </w:r>
      <w:r w:rsidRPr="00812669">
        <w:rPr>
          <w:rFonts w:ascii="Helvetica" w:eastAsia="Times New Roman" w:hAnsi="Helvetica" w:cs="Helvetica"/>
          <w:b/>
          <w:color w:val="000000"/>
          <w:sz w:val="24"/>
          <w:szCs w:val="24"/>
        </w:rPr>
        <w:t>amass</w:t>
      </w:r>
      <w:r w:rsidRPr="00812669">
        <w:rPr>
          <w:rFonts w:ascii="Helvetica" w:eastAsia="Times New Roman" w:hAnsi="Helvetica" w:cs="Helvetica"/>
          <w:color w:val="000000"/>
          <w:sz w:val="24"/>
          <w:szCs w:val="24"/>
        </w:rPr>
        <w:t xml:space="preserve"> </w:t>
      </w:r>
      <w:r w:rsidR="006F5021">
        <w:rPr>
          <w:rFonts w:ascii="Helvetica" w:eastAsia="Times New Roman" w:hAnsi="Helvetica" w:cs="Helvetica"/>
          <w:color w:val="000000"/>
          <w:sz w:val="24"/>
          <w:szCs w:val="24"/>
        </w:rPr>
        <w:t>a great deal of money and power.</w:t>
      </w:r>
    </w:p>
    <w:p w:rsidR="006F5021" w:rsidRPr="00812669" w:rsidRDefault="006F5021" w:rsidP="006F5021">
      <w:pPr>
        <w:spacing w:after="0" w:line="240" w:lineRule="auto"/>
        <w:textAlignment w:val="baseline"/>
        <w:rPr>
          <w:rFonts w:ascii="Helvetica" w:eastAsia="Times New Roman" w:hAnsi="Helvetica" w:cs="Helvetica"/>
          <w:color w:val="000000"/>
          <w:sz w:val="24"/>
          <w:szCs w:val="24"/>
        </w:rPr>
      </w:pPr>
    </w:p>
    <w:p w:rsidR="006F5021" w:rsidRPr="00812669" w:rsidRDefault="00812669" w:rsidP="006F5021">
      <w:pPr>
        <w:spacing w:after="0" w:line="240" w:lineRule="auto"/>
        <w:textAlignment w:val="baseline"/>
        <w:outlineLvl w:val="1"/>
        <w:rPr>
          <w:rFonts w:ascii="Helvetica" w:eastAsia="Times New Roman" w:hAnsi="Helvetica" w:cs="Helvetica"/>
          <w:b/>
          <w:bCs/>
          <w:caps/>
          <w:color w:val="000000"/>
          <w:sz w:val="24"/>
          <w:szCs w:val="24"/>
        </w:rPr>
      </w:pPr>
      <w:r w:rsidRPr="00812669">
        <w:rPr>
          <w:rFonts w:ascii="Helvetica" w:eastAsia="Times New Roman" w:hAnsi="Helvetica" w:cs="Helvetica"/>
          <w:b/>
          <w:bCs/>
          <w:caps/>
          <w:color w:val="000000"/>
          <w:sz w:val="24"/>
          <w:szCs w:val="24"/>
        </w:rPr>
        <w:t>THE MIDDLE AGES: THE RISE OF ISLAM</w:t>
      </w:r>
    </w:p>
    <w:p w:rsidR="00812669" w:rsidRP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 xml:space="preserve">Meanwhile, the Islamic world was growing larger and more powerful. After the </w:t>
      </w:r>
      <w:proofErr w:type="gramStart"/>
      <w:r w:rsidRPr="00812669">
        <w:rPr>
          <w:rFonts w:ascii="Helvetica" w:eastAsia="Times New Roman" w:hAnsi="Helvetica" w:cs="Helvetica"/>
          <w:color w:val="000000"/>
          <w:sz w:val="24"/>
          <w:szCs w:val="24"/>
        </w:rPr>
        <w:t>prophet</w:t>
      </w:r>
      <w:proofErr w:type="gramEnd"/>
      <w:r w:rsidRPr="00812669">
        <w:rPr>
          <w:rFonts w:ascii="Helvetica" w:eastAsia="Times New Roman" w:hAnsi="Helvetica" w:cs="Helvetica"/>
          <w:color w:val="000000"/>
          <w:sz w:val="24"/>
          <w:szCs w:val="24"/>
        </w:rPr>
        <w:t xml:space="preserve"> Muhammad’s death in 632 CE, Muslim armies conquered large parts of the Middle East, uniting them under the rule of a single </w:t>
      </w:r>
      <w:r w:rsidRPr="00812669">
        <w:rPr>
          <w:rFonts w:ascii="Helvetica" w:eastAsia="Times New Roman" w:hAnsi="Helvetica" w:cs="Helvetica"/>
          <w:b/>
          <w:color w:val="000000"/>
          <w:sz w:val="24"/>
          <w:szCs w:val="24"/>
        </w:rPr>
        <w:t>caliph</w:t>
      </w:r>
      <w:r w:rsidRPr="00812669">
        <w:rPr>
          <w:rFonts w:ascii="Helvetica" w:eastAsia="Times New Roman" w:hAnsi="Helvetica" w:cs="Helvetica"/>
          <w:color w:val="000000"/>
          <w:sz w:val="24"/>
          <w:szCs w:val="24"/>
        </w:rPr>
        <w:t>. At its height, the medieval Islamic world was more than three times bigger than all of Christendom.</w:t>
      </w:r>
    </w:p>
    <w:p w:rsid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Under the caliphs, great cities such as Cairo, Baghdad and Damascus fostered a vibrant intellectual and cultural life. Poets, scientists and philosophers wrote thousands of books (on paper, a Chinese invention that had made its way into the Islamic world by the 8th century). Scholars translated Greek, Iranian and Indian texts into Arabic. Inventors devised technologies like the pinhole camera, soap, windmills, surgical instruments, an early flying machine and the system of numerals that we use today. And religious scholars and mystics translated, interpreted and taught the Quran and other scriptural texts to people across the Middle East.</w:t>
      </w:r>
    </w:p>
    <w:p w:rsidR="006F5021" w:rsidRPr="00812669" w:rsidRDefault="006F5021" w:rsidP="006F5021">
      <w:pPr>
        <w:spacing w:after="0" w:line="240" w:lineRule="auto"/>
        <w:textAlignment w:val="baseline"/>
        <w:rPr>
          <w:rFonts w:ascii="Helvetica" w:eastAsia="Times New Roman" w:hAnsi="Helvetica" w:cs="Helvetica"/>
          <w:color w:val="000000"/>
          <w:sz w:val="24"/>
          <w:szCs w:val="24"/>
        </w:rPr>
      </w:pPr>
    </w:p>
    <w:p w:rsidR="006F5021" w:rsidRPr="00812669" w:rsidRDefault="00812669" w:rsidP="006F5021">
      <w:pPr>
        <w:spacing w:after="0" w:line="240" w:lineRule="auto"/>
        <w:textAlignment w:val="baseline"/>
        <w:outlineLvl w:val="1"/>
        <w:rPr>
          <w:rFonts w:ascii="Helvetica" w:eastAsia="Times New Roman" w:hAnsi="Helvetica" w:cs="Helvetica"/>
          <w:b/>
          <w:bCs/>
          <w:caps/>
          <w:color w:val="000000"/>
          <w:sz w:val="24"/>
          <w:szCs w:val="24"/>
        </w:rPr>
      </w:pPr>
      <w:r w:rsidRPr="00812669">
        <w:rPr>
          <w:rFonts w:ascii="Helvetica" w:eastAsia="Times New Roman" w:hAnsi="Helvetica" w:cs="Helvetica"/>
          <w:b/>
          <w:bCs/>
          <w:caps/>
          <w:color w:val="000000"/>
          <w:sz w:val="24"/>
          <w:szCs w:val="24"/>
        </w:rPr>
        <w:t>THE MIDDLE AGES: THE CRUSADES</w:t>
      </w:r>
    </w:p>
    <w:p w:rsidR="00812669" w:rsidRP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Toward the end of the 11th century, the Catholic Church began to authorize military expeditions, or </w:t>
      </w:r>
      <w:hyperlink r:id="rId6" w:history="1">
        <w:r w:rsidRPr="006F5021">
          <w:rPr>
            <w:rFonts w:ascii="Helvetica" w:eastAsia="Times New Roman" w:hAnsi="Helvetica" w:cs="Helvetica"/>
            <w:b/>
            <w:color w:val="000000"/>
            <w:sz w:val="24"/>
            <w:szCs w:val="24"/>
            <w:u w:val="single"/>
            <w:bdr w:val="none" w:sz="0" w:space="0" w:color="auto" w:frame="1"/>
          </w:rPr>
          <w:t>Crusades</w:t>
        </w:r>
      </w:hyperlink>
      <w:r w:rsidRPr="00812669">
        <w:rPr>
          <w:rFonts w:ascii="Helvetica" w:eastAsia="Times New Roman" w:hAnsi="Helvetica" w:cs="Helvetica"/>
          <w:color w:val="000000"/>
          <w:sz w:val="24"/>
          <w:szCs w:val="24"/>
        </w:rPr>
        <w:t>, to expel Muslim “</w:t>
      </w:r>
      <w:r w:rsidRPr="00812669">
        <w:rPr>
          <w:rFonts w:ascii="Helvetica" w:eastAsia="Times New Roman" w:hAnsi="Helvetica" w:cs="Helvetica"/>
          <w:b/>
          <w:color w:val="000000"/>
          <w:sz w:val="24"/>
          <w:szCs w:val="24"/>
        </w:rPr>
        <w:t>infidels</w:t>
      </w:r>
      <w:r w:rsidRPr="00812669">
        <w:rPr>
          <w:rFonts w:ascii="Helvetica" w:eastAsia="Times New Roman" w:hAnsi="Helvetica" w:cs="Helvetica"/>
          <w:color w:val="000000"/>
          <w:sz w:val="24"/>
          <w:szCs w:val="24"/>
        </w:rPr>
        <w:t>” from the Holy Land. Crusaders, who wore red crosses on their coats to advertise their status, believed that their service would guarantee the remission of their sins and ensure that they could spend all eternity in Heaven. (They also received more worldly rewards, such as papal protection of their property and forgiveness of some kinds of loan payments.)</w:t>
      </w:r>
    </w:p>
    <w:p w:rsid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 xml:space="preserve">The Crusades began in 1095, when Pope Urban summoned a Christian army to fight its way to Jerusalem, and continued on and off until the end of the 15th century. No one “won” the Crusades; in fact, many thousands of people from both sides lost their lives. They did make ordinary Catholics across Christendom feel like they had a common purpose, and they inspired waves of religious enthusiasm among people </w:t>
      </w:r>
      <w:r w:rsidRPr="00812669">
        <w:rPr>
          <w:rFonts w:ascii="Helvetica" w:eastAsia="Times New Roman" w:hAnsi="Helvetica" w:cs="Helvetica"/>
          <w:noProof/>
          <w:color w:val="000000"/>
          <w:sz w:val="24"/>
          <w:szCs w:val="24"/>
        </w:rPr>
        <mc:AlternateContent>
          <mc:Choice Requires="wpg">
            <w:drawing>
              <wp:anchor distT="0" distB="0" distL="114300" distR="114300" simplePos="0" relativeHeight="251663360" behindDoc="0" locked="0" layoutInCell="1" allowOverlap="1" wp14:anchorId="41E4972B" wp14:editId="7988257C">
                <wp:simplePos x="0" y="0"/>
                <wp:positionH relativeFrom="page">
                  <wp:posOffset>6427694</wp:posOffset>
                </wp:positionH>
                <wp:positionV relativeFrom="page">
                  <wp:posOffset>255494</wp:posOffset>
                </wp:positionV>
                <wp:extent cx="1128731" cy="9555480"/>
                <wp:effectExtent l="0" t="0" r="14605" b="26670"/>
                <wp:wrapSquare wrapText="bothSides"/>
                <wp:docPr id="5" name="Group 5"/>
                <wp:cNvGraphicFramePr/>
                <a:graphic xmlns:a="http://schemas.openxmlformats.org/drawingml/2006/main">
                  <a:graphicData uri="http://schemas.microsoft.com/office/word/2010/wordprocessingGroup">
                    <wpg:wgp>
                      <wpg:cNvGrpSpPr/>
                      <wpg:grpSpPr>
                        <a:xfrm>
                          <a:off x="0" y="0"/>
                          <a:ext cx="1128731" cy="9555480"/>
                          <a:chOff x="0" y="0"/>
                          <a:chExt cx="2475865" cy="9555480"/>
                        </a:xfrm>
                      </wpg:grpSpPr>
                      <wps:wsp>
                        <wps:cNvPr id="6"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7716A" w:rsidRDefault="00C7716A" w:rsidP="00812669">
                              <w:pPr>
                                <w:spacing w:before="880" w:after="240" w:line="240" w:lineRule="auto"/>
                                <w:rPr>
                                  <w:rFonts w:ascii="Arial" w:hAnsi="Arial" w:cs="Arial"/>
                                  <w:b/>
                                  <w:color w:val="222222"/>
                                  <w:shd w:val="clear" w:color="auto" w:fill="FFFFFF"/>
                                </w:rPr>
                              </w:pPr>
                              <w:r>
                                <w:rPr>
                                  <w:rFonts w:ascii="Arial" w:hAnsi="Arial" w:cs="Arial"/>
                                  <w:b/>
                                  <w:color w:val="222222"/>
                                  <w:shd w:val="clear" w:color="auto" w:fill="FFFFFF"/>
                                </w:rPr>
                                <w:t>Caliph:</w:t>
                              </w:r>
                              <w:r w:rsidRPr="00C7716A">
                                <w:rPr>
                                  <w:rFonts w:ascii="Arial" w:hAnsi="Arial" w:cs="Arial"/>
                                  <w:color w:val="222222"/>
                                  <w:shd w:val="clear" w:color="auto" w:fill="FFFFFF"/>
                                </w:rPr>
                                <w:t xml:space="preserve"> </w:t>
                              </w:r>
                              <w:r>
                                <w:rPr>
                                  <w:rFonts w:ascii="Arial" w:hAnsi="Arial" w:cs="Arial"/>
                                  <w:color w:val="222222"/>
                                  <w:shd w:val="clear" w:color="auto" w:fill="FFFFFF"/>
                                </w:rPr>
                                <w:t xml:space="preserve">a person considered a religious successor to the Islamic prophet, </w:t>
                              </w:r>
                              <w:proofErr w:type="spellStart"/>
                              <w:r>
                                <w:rPr>
                                  <w:rFonts w:ascii="Arial" w:hAnsi="Arial" w:cs="Arial"/>
                                  <w:color w:val="222222"/>
                                  <w:shd w:val="clear" w:color="auto" w:fill="FFFFFF"/>
                                </w:rPr>
                                <w:t>Muhammad</w:t>
                              </w:r>
                              <w:proofErr w:type="spellEnd"/>
                            </w:p>
                            <w:p w:rsidR="006F5021" w:rsidRPr="00C7716A" w:rsidRDefault="006F5021" w:rsidP="00812669">
                              <w:pPr>
                                <w:spacing w:before="880" w:after="240" w:line="240" w:lineRule="auto"/>
                                <w:rPr>
                                  <w:rFonts w:ascii="Arial" w:hAnsi="Arial" w:cs="Arial"/>
                                  <w:b/>
                                  <w:color w:val="222222"/>
                                  <w:shd w:val="clear" w:color="auto" w:fill="FFFFFF"/>
                                </w:rPr>
                              </w:pPr>
                              <w:proofErr w:type="spellStart"/>
                              <w:r>
                                <w:rPr>
                                  <w:rFonts w:ascii="Arial" w:hAnsi="Arial" w:cs="Arial"/>
                                  <w:b/>
                                  <w:color w:val="222222"/>
                                  <w:shd w:val="clear" w:color="auto" w:fill="FFFFFF"/>
                                </w:rPr>
                                <w:t>Crusades</w:t>
                              </w:r>
                              <w:proofErr w:type="gramStart"/>
                              <w:r>
                                <w:rPr>
                                  <w:rFonts w:ascii="Arial" w:hAnsi="Arial" w:cs="Arial"/>
                                  <w:b/>
                                  <w:color w:val="222222"/>
                                  <w:shd w:val="clear" w:color="auto" w:fill="FFFFFF"/>
                                </w:rPr>
                                <w:t>:</w:t>
                              </w:r>
                              <w:r>
                                <w:rPr>
                                  <w:rFonts w:ascii="Arial" w:hAnsi="Arial" w:cs="Arial"/>
                                  <w:color w:val="222222"/>
                                  <w:shd w:val="clear" w:color="auto" w:fill="FFFFFF"/>
                                </w:rPr>
                                <w:t>a</w:t>
                              </w:r>
                              <w:proofErr w:type="spellEnd"/>
                              <w:proofErr w:type="gramEnd"/>
                              <w:r>
                                <w:rPr>
                                  <w:rFonts w:ascii="Arial" w:hAnsi="Arial" w:cs="Arial"/>
                                  <w:color w:val="222222"/>
                                  <w:shd w:val="clear" w:color="auto" w:fill="FFFFFF"/>
                                </w:rPr>
                                <w:t xml:space="preserve"> series of holy wars called by popes</w:t>
                              </w:r>
                            </w:p>
                            <w:p w:rsidR="006F5021" w:rsidRDefault="006F5021" w:rsidP="00812669">
                              <w:pPr>
                                <w:spacing w:before="880" w:after="240" w:line="240" w:lineRule="auto"/>
                                <w:rPr>
                                  <w:rFonts w:asciiTheme="majorHAnsi" w:eastAsiaTheme="majorEastAsia" w:hAnsiTheme="majorHAnsi" w:cstheme="majorBidi"/>
                                  <w:color w:val="5B9BD5" w:themeColor="accent1"/>
                                  <w:sz w:val="40"/>
                                  <w:szCs w:val="40"/>
                                </w:rPr>
                              </w:pPr>
                              <w:r w:rsidRPr="006F5021">
                                <w:rPr>
                                  <w:rFonts w:ascii="Helvetica" w:eastAsia="Times New Roman" w:hAnsi="Helvetica" w:cs="Helvetica"/>
                                  <w:b/>
                                  <w:color w:val="000000"/>
                                  <w:sz w:val="24"/>
                                  <w:szCs w:val="24"/>
                                </w:rPr>
                                <w:t>I</w:t>
                              </w:r>
                              <w:r w:rsidRPr="00812669">
                                <w:rPr>
                                  <w:rFonts w:ascii="Helvetica" w:eastAsia="Times New Roman" w:hAnsi="Helvetica" w:cs="Helvetica"/>
                                  <w:b/>
                                  <w:color w:val="000000"/>
                                  <w:sz w:val="24"/>
                                  <w:szCs w:val="24"/>
                                </w:rPr>
                                <w:t>nfidels</w:t>
                              </w:r>
                              <w:r>
                                <w:rPr>
                                  <w:rFonts w:ascii="Helvetica" w:eastAsia="Times New Roman" w:hAnsi="Helvetica" w:cs="Helvetica"/>
                                  <w:color w:val="000000"/>
                                  <w:sz w:val="24"/>
                                  <w:szCs w:val="24"/>
                                </w:rPr>
                                <w:t>:</w:t>
                              </w:r>
                              <w:r w:rsidRPr="006F5021">
                                <w:rPr>
                                  <w:rFonts w:ascii="Arial" w:hAnsi="Arial" w:cs="Arial"/>
                                  <w:color w:val="222222"/>
                                  <w:shd w:val="clear" w:color="auto" w:fill="FFFFFF"/>
                                </w:rPr>
                                <w:t xml:space="preserve"> </w:t>
                              </w:r>
                              <w:r>
                                <w:rPr>
                                  <w:rFonts w:ascii="Arial" w:hAnsi="Arial" w:cs="Arial"/>
                                  <w:color w:val="222222"/>
                                  <w:shd w:val="clear" w:color="auto" w:fill="FFFFFF"/>
                                </w:rPr>
                                <w:t>a person who does not believe in religion or who adheres to a religion other than one's own.</w:t>
                              </w:r>
                            </w:p>
                            <w:p w:rsidR="006F5021" w:rsidRPr="00812669" w:rsidRDefault="006F5021" w:rsidP="00812669">
                              <w:pPr>
                                <w:spacing w:before="880" w:after="240" w:line="240" w:lineRule="auto"/>
                                <w:rPr>
                                  <w:rFonts w:asciiTheme="majorHAnsi" w:eastAsiaTheme="majorEastAsia" w:hAnsiTheme="majorHAnsi" w:cstheme="majorBidi"/>
                                  <w:color w:val="5B9BD5" w:themeColor="accent1"/>
                                  <w:sz w:val="40"/>
                                  <w:szCs w:val="40"/>
                                </w:rPr>
                              </w:pPr>
                            </w:p>
                          </w:txbxContent>
                        </wps:txbx>
                        <wps:bodyPr rot="0" vert="horz" wrap="square" lIns="182880" tIns="457200" rIns="182880" bIns="73152" anchor="t" anchorCtr="0" upright="1">
                          <a:noAutofit/>
                        </wps:bodyPr>
                      </wps:wsp>
                      <wps:wsp>
                        <wps:cNvPr id="8" name="Rectangle 8"/>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12669" w:rsidRDefault="00812669">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41E4972B" id="Group 5" o:spid="_x0000_s1029" style="position:absolute;margin-left:506.1pt;margin-top:20.1pt;width:88.9pt;height:752.4pt;z-index:251663360;mso-height-percent:950;mso-position-horizontal-relative:page;mso-position-vertical-relative:page;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Wx8QMAAH0KAAAOAAAAZHJzL2Uyb0RvYy54bWy0Vttu2zgQfV9g/4Hg+8aWbdmKEacw0iYo&#10;kG2Dpos+0xR12UokS9KR06/f4VCUL02TtrvrB5mUhsMzR3OOePFq1zbkQRhbK7miydmYEiG5ymtZ&#10;ruhfH6//yCixjsmcNUqKFX0Ulr66/P23i04vxURVqsmFIZBE2mWnV7RyTi9HI8sr0TJ7prSQ8LBQ&#10;pmUOpqYc5YZ1kL1tRpPxeD7qlMm1UVxYC3dfh4f0EvMXheDufVFY4UizooDN4dXgdeOvo8sLtiwN&#10;01XNexjsF1C0rJaw6ZDqNXOMbE39Taq25kZZVbgzrtqRKoqaC6wBqknGJ9XcGLXVWEu57Eo90ATU&#10;nvD0y2n5u4c7Q+p8RVNKJGvhFeGuJPXUdLpcQsSN0ff6zvQ3yjDz1e4K0/p/qIPskNTHgVSxc4TD&#10;zSSZZItpQgmHZ+dpms6ynnZewbv5Zh2v3vQrJ7NFms0B18nKUdx45PENcDoNLWT3LNl/x9J9xbRA&#10;8q3noGdpHllab53CEJLMAlUY5nnyjFh9q/hnS6S6qpgsxdoY1VWC5YAq8fGA/WCBn1hYSjbdnyqH&#10;l8AgPTbUj1D8IlFsqY11N0K1xA9W1IAwMD17uLXOw9mHIHzV1Pl13TQ48WIUV40hDwxktClDAVDk&#10;YVQjSQe1pdkixcxHD1HPhykmGNNsWyg3pE3H8ENmIHHcEYEdZAKYjfSYoLt64JE6361AontshA9o&#10;5AdRQGNjW4YqTLnxRQT1g4bAD6IHYF5Y4AMLKHtYm4zHAeoAKaBt3KTH2ocjKDScYe048MCf31fE&#10;Rbi3km5Y37K/lRl6pa/MF+l2mx1qFjH4OxuVP0L3GBUMDgwZBpUyXynpwNxW1H7ZMiMoad5K34HZ&#10;JAMVEoezWboAK6XEHD3b4AyUm04oYZJDthV1cXjlAo1bbeqygs0SLFYqr4uixpbaA+vbHdQZ3tL/&#10;LlP46gQz+wCNDvprBMk8kx4SiHlws6A6z/yJzhbJeXJOibes6TibZnO/GtsOTW0ynSZAWrCmJMkW&#10;M/TLwZn2avoPBMc4F9J9R3QelVReqkHFXh7oLd5Ovq+JJ5s6buRz2orl4iVlosh89LFm+r4/co2Y&#10;O6B8WTTPLH5GMbUExSD86CBRrpG+IigskhTs4khU09goJ6Kyml/X4J63zLo7ZuCYAO/fK+09XIpG&#10;gfupfkSJ195T939OmVGnTylzOk8Xc0Agt+2VAluGLywgxKHXsmvisDCq/QSnpLX3BHgUtbyJw6hl&#10;OGVxsV5jEJxONHO38l7zqG3/5fi4+8SM7nvagQm/Cx9B5PzkWxJiQ3++6Ar4KYczDhp+fx7zh6jD&#10;Ob6z/anx8h8AAAD//wMAUEsDBBQABgAIAAAAIQB7WR9m4AAAAA0BAAAPAAAAZHJzL2Rvd25yZXYu&#10;eG1sTI/BTsMwEETvSPyDtUjcqJ0oRSXEqUopFw4gQj/AjZckIl6H2E0DX8/2BKfd0Y5m3xTr2fVi&#10;wjF0njQkCwUCqfa2o0bD/v3pZgUiREPW9J5QwzcGWJeXF4XJrT/RG05VbASHUMiNhjbGIZcy1C06&#10;ExZ+QOLbhx+diSzHRtrRnDjc9TJV6lY60xF/aM2A2xbrz+roNAzVdrOrf56ndp89rl6/HtDuqhet&#10;r6/mzT2IiHP8M8MZn9GhZKaDP5INometkjRlr4ZM8Tw7kjvF9Q68LbOlAlkW8n+L8hcAAP//AwBQ&#10;SwECLQAUAAYACAAAACEAtoM4kv4AAADhAQAAEwAAAAAAAAAAAAAAAAAAAAAAW0NvbnRlbnRfVHlw&#10;ZXNdLnhtbFBLAQItABQABgAIAAAAIQA4/SH/1gAAAJQBAAALAAAAAAAAAAAAAAAAAC8BAABfcmVs&#10;cy8ucmVsc1BLAQItABQABgAIAAAAIQCDy/Wx8QMAAH0KAAAOAAAAAAAAAAAAAAAAAC4CAABkcnMv&#10;ZTJvRG9jLnhtbFBLAQItABQABgAIAAAAIQB7WR9m4AAAAA0BAAAPAAAAAAAAAAAAAAAAAEsGAABk&#10;cnMvZG93bnJldi54bWxQSwUGAAAAAAQABADzAAAAWAcAAAAA&#10;">
                <v:rect id="AutoShape 14" o:spid="_x0000_s1030"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CX88IA&#10;AADaAAAADwAAAGRycy9kb3ducmV2LnhtbESPS2vDMBCE74H+B7GFXEItNweTOlGC2xIIvdVJe95Y&#10;6wexVsaSH/33VaGQ4zAz3zC7w2xaMVLvGssKnqMYBHFhdcOVgsv5+LQB4TyyxtYyKfghB4f9w2KH&#10;qbYTf9KY+0oECLsUFdTed6mUrqjJoItsRxy80vYGfZB9JXWPU4CbVq7jOJEGGw4LNXb0VlNxywej&#10;QL9/fL0kwyuXLrnp4TuTK7yWSi0f52wLwtPs7+H/9kkrSODvSrgBcv8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0JfzwgAAANoAAAAPAAAAAAAAAAAAAAAAAJgCAABkcnMvZG93&#10;bnJldi54bWxQSwUGAAAAAAQABAD1AAAAhwMAAAAA&#10;" fillcolor="white [3212]" strokecolor="#747070 [1614]" strokeweight="1.25pt">
                  <v:textbox inset="14.4pt,36pt,14.4pt,5.76pt">
                    <w:txbxContent>
                      <w:p w:rsidR="00C7716A" w:rsidRDefault="00C7716A" w:rsidP="00812669">
                        <w:pPr>
                          <w:spacing w:before="880" w:after="240" w:line="240" w:lineRule="auto"/>
                          <w:rPr>
                            <w:rFonts w:ascii="Arial" w:hAnsi="Arial" w:cs="Arial"/>
                            <w:b/>
                            <w:color w:val="222222"/>
                            <w:shd w:val="clear" w:color="auto" w:fill="FFFFFF"/>
                          </w:rPr>
                        </w:pPr>
                        <w:r>
                          <w:rPr>
                            <w:rFonts w:ascii="Arial" w:hAnsi="Arial" w:cs="Arial"/>
                            <w:b/>
                            <w:color w:val="222222"/>
                            <w:shd w:val="clear" w:color="auto" w:fill="FFFFFF"/>
                          </w:rPr>
                          <w:t>Caliph:</w:t>
                        </w:r>
                        <w:r w:rsidRPr="00C7716A">
                          <w:rPr>
                            <w:rFonts w:ascii="Arial" w:hAnsi="Arial" w:cs="Arial"/>
                            <w:color w:val="222222"/>
                            <w:shd w:val="clear" w:color="auto" w:fill="FFFFFF"/>
                          </w:rPr>
                          <w:t xml:space="preserve"> </w:t>
                        </w:r>
                        <w:r>
                          <w:rPr>
                            <w:rFonts w:ascii="Arial" w:hAnsi="Arial" w:cs="Arial"/>
                            <w:color w:val="222222"/>
                            <w:shd w:val="clear" w:color="auto" w:fill="FFFFFF"/>
                          </w:rPr>
                          <w:t xml:space="preserve">a person considered a religious successor to the Islamic prophet, </w:t>
                        </w:r>
                        <w:proofErr w:type="spellStart"/>
                        <w:r>
                          <w:rPr>
                            <w:rFonts w:ascii="Arial" w:hAnsi="Arial" w:cs="Arial"/>
                            <w:color w:val="222222"/>
                            <w:shd w:val="clear" w:color="auto" w:fill="FFFFFF"/>
                          </w:rPr>
                          <w:t>Muhammad</w:t>
                        </w:r>
                        <w:proofErr w:type="spellEnd"/>
                      </w:p>
                      <w:p w:rsidR="006F5021" w:rsidRPr="00C7716A" w:rsidRDefault="006F5021" w:rsidP="00812669">
                        <w:pPr>
                          <w:spacing w:before="880" w:after="240" w:line="240" w:lineRule="auto"/>
                          <w:rPr>
                            <w:rFonts w:ascii="Arial" w:hAnsi="Arial" w:cs="Arial"/>
                            <w:b/>
                            <w:color w:val="222222"/>
                            <w:shd w:val="clear" w:color="auto" w:fill="FFFFFF"/>
                          </w:rPr>
                        </w:pPr>
                        <w:proofErr w:type="spellStart"/>
                        <w:r>
                          <w:rPr>
                            <w:rFonts w:ascii="Arial" w:hAnsi="Arial" w:cs="Arial"/>
                            <w:b/>
                            <w:color w:val="222222"/>
                            <w:shd w:val="clear" w:color="auto" w:fill="FFFFFF"/>
                          </w:rPr>
                          <w:t>Crusades</w:t>
                        </w:r>
                        <w:proofErr w:type="gramStart"/>
                        <w:r>
                          <w:rPr>
                            <w:rFonts w:ascii="Arial" w:hAnsi="Arial" w:cs="Arial"/>
                            <w:b/>
                            <w:color w:val="222222"/>
                            <w:shd w:val="clear" w:color="auto" w:fill="FFFFFF"/>
                          </w:rPr>
                          <w:t>:</w:t>
                        </w:r>
                        <w:r>
                          <w:rPr>
                            <w:rFonts w:ascii="Arial" w:hAnsi="Arial" w:cs="Arial"/>
                            <w:color w:val="222222"/>
                            <w:shd w:val="clear" w:color="auto" w:fill="FFFFFF"/>
                          </w:rPr>
                          <w:t>a</w:t>
                        </w:r>
                        <w:proofErr w:type="spellEnd"/>
                        <w:proofErr w:type="gramEnd"/>
                        <w:r>
                          <w:rPr>
                            <w:rFonts w:ascii="Arial" w:hAnsi="Arial" w:cs="Arial"/>
                            <w:color w:val="222222"/>
                            <w:shd w:val="clear" w:color="auto" w:fill="FFFFFF"/>
                          </w:rPr>
                          <w:t xml:space="preserve"> series of holy wars called by popes</w:t>
                        </w:r>
                      </w:p>
                      <w:p w:rsidR="006F5021" w:rsidRDefault="006F5021" w:rsidP="00812669">
                        <w:pPr>
                          <w:spacing w:before="880" w:after="240" w:line="240" w:lineRule="auto"/>
                          <w:rPr>
                            <w:rFonts w:asciiTheme="majorHAnsi" w:eastAsiaTheme="majorEastAsia" w:hAnsiTheme="majorHAnsi" w:cstheme="majorBidi"/>
                            <w:color w:val="5B9BD5" w:themeColor="accent1"/>
                            <w:sz w:val="40"/>
                            <w:szCs w:val="40"/>
                          </w:rPr>
                        </w:pPr>
                        <w:r w:rsidRPr="006F5021">
                          <w:rPr>
                            <w:rFonts w:ascii="Helvetica" w:eastAsia="Times New Roman" w:hAnsi="Helvetica" w:cs="Helvetica"/>
                            <w:b/>
                            <w:color w:val="000000"/>
                            <w:sz w:val="24"/>
                            <w:szCs w:val="24"/>
                          </w:rPr>
                          <w:t>I</w:t>
                        </w:r>
                        <w:r w:rsidRPr="00812669">
                          <w:rPr>
                            <w:rFonts w:ascii="Helvetica" w:eastAsia="Times New Roman" w:hAnsi="Helvetica" w:cs="Helvetica"/>
                            <w:b/>
                            <w:color w:val="000000"/>
                            <w:sz w:val="24"/>
                            <w:szCs w:val="24"/>
                          </w:rPr>
                          <w:t>nfidels</w:t>
                        </w:r>
                        <w:r>
                          <w:rPr>
                            <w:rFonts w:ascii="Helvetica" w:eastAsia="Times New Roman" w:hAnsi="Helvetica" w:cs="Helvetica"/>
                            <w:color w:val="000000"/>
                            <w:sz w:val="24"/>
                            <w:szCs w:val="24"/>
                          </w:rPr>
                          <w:t>:</w:t>
                        </w:r>
                        <w:r w:rsidRPr="006F5021">
                          <w:rPr>
                            <w:rFonts w:ascii="Arial" w:hAnsi="Arial" w:cs="Arial"/>
                            <w:color w:val="222222"/>
                            <w:shd w:val="clear" w:color="auto" w:fill="FFFFFF"/>
                          </w:rPr>
                          <w:t xml:space="preserve"> </w:t>
                        </w:r>
                        <w:r>
                          <w:rPr>
                            <w:rFonts w:ascii="Arial" w:hAnsi="Arial" w:cs="Arial"/>
                            <w:color w:val="222222"/>
                            <w:shd w:val="clear" w:color="auto" w:fill="FFFFFF"/>
                          </w:rPr>
                          <w:t>a person who does not believe in religion or who adheres to a religion other than one's own.</w:t>
                        </w:r>
                      </w:p>
                      <w:p w:rsidR="006F5021" w:rsidRPr="00812669" w:rsidRDefault="006F5021" w:rsidP="00812669">
                        <w:pPr>
                          <w:spacing w:before="880" w:after="240" w:line="240" w:lineRule="auto"/>
                          <w:rPr>
                            <w:rFonts w:asciiTheme="majorHAnsi" w:eastAsiaTheme="majorEastAsia" w:hAnsiTheme="majorHAnsi" w:cstheme="majorBidi"/>
                            <w:color w:val="5B9BD5" w:themeColor="accent1"/>
                            <w:sz w:val="40"/>
                            <w:szCs w:val="40"/>
                          </w:rPr>
                        </w:pPr>
                      </w:p>
                    </w:txbxContent>
                  </v:textbox>
                </v:rect>
                <v:rect id="Rectangle 8" o:spid="_x0000_s1031"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P/Kr8A&#10;AADaAAAADwAAAGRycy9kb3ducmV2LnhtbERPPWvDMBDdA/kP4gLdErkZSnEjmxCaxIMprV06H9bV&#10;MrFORlIS999XQ6Hj433vytmO4kY+DI4VPG4yEMSd0wP3Cj7b4/oZRIjIGkfHpOCHApTFcrHDXLs7&#10;f9Ctib1IIRxyVGBinHIpQ2fIYti4iThx385bjAn6XmqP9xRuR7nNsidpceDUYHCig6Hu0lytgvZN&#10;fh1f6XzqB6rNYfSVr9+dUg+ref8CItIc/8V/7korSFvTlXQDZPE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iI/8qvwAAANoAAAAPAAAAAAAAAAAAAAAAAJgCAABkcnMvZG93bnJl&#10;di54bWxQSwUGAAAAAAQABAD1AAAAhAMAAAAA&#10;" fillcolor="#5b9bd5 [3204]" stroked="f" strokeweight="1pt">
                  <v:textbox inset="14.4pt,14.4pt,14.4pt,28.8pt">
                    <w:txbxContent>
                      <w:p w:rsidR="00812669" w:rsidRDefault="00812669">
                        <w:pPr>
                          <w:spacing w:before="240"/>
                          <w:rPr>
                            <w:color w:val="FFFFFF" w:themeColor="background1"/>
                          </w:rPr>
                        </w:pPr>
                      </w:p>
                    </w:txbxContent>
                  </v:textbox>
                </v:rect>
                <w10:wrap type="square" anchorx="page" anchory="page"/>
              </v:group>
            </w:pict>
          </mc:Fallback>
        </mc:AlternateContent>
      </w:r>
      <w:r w:rsidRPr="00812669">
        <w:rPr>
          <w:rFonts w:ascii="Helvetica" w:eastAsia="Times New Roman" w:hAnsi="Helvetica" w:cs="Helvetica"/>
          <w:color w:val="000000"/>
          <w:sz w:val="24"/>
          <w:szCs w:val="24"/>
        </w:rPr>
        <w:t>who might otherwise have felt alienated from the official Church. They also exposed Crusaders to Islamic literature, science and technology–exposure that would have a lasting effect on European intellectual life.</w:t>
      </w:r>
    </w:p>
    <w:p w:rsidR="006F5021" w:rsidRPr="00812669" w:rsidRDefault="006F5021" w:rsidP="006F5021">
      <w:pPr>
        <w:spacing w:after="0" w:line="240" w:lineRule="auto"/>
        <w:textAlignment w:val="baseline"/>
        <w:rPr>
          <w:rFonts w:ascii="Helvetica" w:eastAsia="Times New Roman" w:hAnsi="Helvetica" w:cs="Helvetica"/>
          <w:color w:val="000000"/>
          <w:sz w:val="24"/>
          <w:szCs w:val="24"/>
        </w:rPr>
      </w:pPr>
    </w:p>
    <w:p w:rsidR="00812669" w:rsidRPr="00812669" w:rsidRDefault="00812669" w:rsidP="006F5021">
      <w:pPr>
        <w:spacing w:after="0" w:line="240" w:lineRule="auto"/>
        <w:textAlignment w:val="baseline"/>
        <w:outlineLvl w:val="1"/>
        <w:rPr>
          <w:rFonts w:ascii="Helvetica" w:eastAsia="Times New Roman" w:hAnsi="Helvetica" w:cs="Helvetica"/>
          <w:b/>
          <w:bCs/>
          <w:caps/>
          <w:color w:val="000000"/>
          <w:sz w:val="24"/>
          <w:szCs w:val="24"/>
        </w:rPr>
      </w:pPr>
      <w:r w:rsidRPr="00812669">
        <w:rPr>
          <w:rFonts w:ascii="Helvetica" w:eastAsia="Times New Roman" w:hAnsi="Helvetica" w:cs="Helvetica"/>
          <w:b/>
          <w:bCs/>
          <w:caps/>
          <w:color w:val="000000"/>
          <w:sz w:val="24"/>
          <w:szCs w:val="24"/>
        </w:rPr>
        <w:t>THE MIDDLE AGES: ART AND ARCHITECTURE</w:t>
      </w:r>
    </w:p>
    <w:p w:rsidR="00812669" w:rsidRP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Another way to show devotion to the Church was to build grand cathedrals and other ecclesiastical structures such as monasteries. Cathedrals were the largest buildings in medieval Europe, and they could be found at the center of towns and cities across the continent.</w:t>
      </w:r>
    </w:p>
    <w:p w:rsidR="00812669" w:rsidRP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Between the 10th and 13th centuries, most European cathedrals were built in the Romanesque style. Romanesque cathedrals are solid and substantial: They have rounded masonry arches and barrel vaults supporting the roof, thick stone walls and few windows. (Examples of Romanesque architecture include the Porto Cathedral in Portugal and the Speyer Cathedral in present-day Germany.)</w:t>
      </w:r>
    </w:p>
    <w:p w:rsidR="00812669" w:rsidRP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 xml:space="preserve">Around 1200, church builders began to embrace a new architectural style, known as the Gothic. Gothic structures, such as the Abbey Church of Saint-Denis in France and the rebuilt Canterbury Cathedral in England, have huge stained-glass windows, pointed vaults and arches (a technology developed in the Islamic world), and spires and flying buttresses. In contrast to heavy Romanesque buildings, Gothic architecture seems to be almost </w:t>
      </w:r>
      <w:r w:rsidR="00AD45FC" w:rsidRPr="00812669">
        <w:rPr>
          <w:rFonts w:ascii="Helvetica" w:eastAsia="Times New Roman" w:hAnsi="Helvetica" w:cs="Helvetica"/>
          <w:color w:val="000000"/>
          <w:sz w:val="24"/>
          <w:szCs w:val="24"/>
        </w:rPr>
        <w:t>weightless. Medieval</w:t>
      </w:r>
      <w:r w:rsidRPr="00812669">
        <w:rPr>
          <w:rFonts w:ascii="Helvetica" w:eastAsia="Times New Roman" w:hAnsi="Helvetica" w:cs="Helvetica"/>
          <w:color w:val="000000"/>
          <w:sz w:val="24"/>
          <w:szCs w:val="24"/>
        </w:rPr>
        <w:t xml:space="preserve"> religious art took other forms as well. Frescoes and mosaics decorated church interiors, and artists painted devotional images of the Virgin Mary, Jesus and the saints.</w:t>
      </w:r>
    </w:p>
    <w:p w:rsidR="006F5021"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 xml:space="preserve">Also, before the invention of the printing press in the 15th century, even books were works of art. Craftsmen in monasteries (and later in universities) created illuminated manuscripts: handmade sacred and secular books with colored illustrations, gold and </w:t>
      </w:r>
      <w:r w:rsidR="00C07E9D" w:rsidRPr="00C07E9D">
        <w:rPr>
          <w:rFonts w:ascii="Helvetica" w:eastAsia="Times New Roman" w:hAnsi="Helvetica" w:cs="Helvetica"/>
          <w:noProof/>
          <w:color w:val="000000"/>
          <w:sz w:val="24"/>
          <w:szCs w:val="24"/>
        </w:rPr>
        <w:lastRenderedPageBreak/>
        <mc:AlternateContent>
          <mc:Choice Requires="wpg">
            <w:drawing>
              <wp:anchor distT="0" distB="0" distL="114300" distR="114300" simplePos="0" relativeHeight="251665408" behindDoc="0" locked="0" layoutInCell="1" allowOverlap="1" wp14:anchorId="3A7CB334" wp14:editId="5CF3AFD9">
                <wp:simplePos x="0" y="0"/>
                <wp:positionH relativeFrom="page">
                  <wp:posOffset>6391275</wp:posOffset>
                </wp:positionH>
                <wp:positionV relativeFrom="page">
                  <wp:posOffset>247650</wp:posOffset>
                </wp:positionV>
                <wp:extent cx="1155065" cy="9555480"/>
                <wp:effectExtent l="0" t="0" r="26035" b="26670"/>
                <wp:wrapSquare wrapText="bothSides"/>
                <wp:docPr id="9" name="Group 9"/>
                <wp:cNvGraphicFramePr/>
                <a:graphic xmlns:a="http://schemas.openxmlformats.org/drawingml/2006/main">
                  <a:graphicData uri="http://schemas.microsoft.com/office/word/2010/wordprocessingGroup">
                    <wpg:wgp>
                      <wpg:cNvGrpSpPr/>
                      <wpg:grpSpPr>
                        <a:xfrm>
                          <a:off x="0" y="0"/>
                          <a:ext cx="1155065" cy="9555480"/>
                          <a:chOff x="0" y="0"/>
                          <a:chExt cx="2475865" cy="9555480"/>
                        </a:xfrm>
                      </wpg:grpSpPr>
                      <wps:wsp>
                        <wps:cNvPr id="10"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07E9D" w:rsidRDefault="00C07E9D" w:rsidP="00C07E9D">
                              <w:pPr>
                                <w:rPr>
                                  <w:color w:val="44546A" w:themeColor="text2"/>
                                </w:rPr>
                              </w:pPr>
                            </w:p>
                          </w:txbxContent>
                        </wps:txbx>
                        <wps:bodyPr rot="0" vert="horz" wrap="square" lIns="182880" tIns="457200" rIns="182880" bIns="73152" anchor="t" anchorCtr="0" upright="1">
                          <a:noAutofit/>
                        </wps:bodyPr>
                      </wps:wsp>
                      <wps:wsp>
                        <wps:cNvPr id="12" name="Rectangle 12"/>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7E9D" w:rsidRDefault="00C07E9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3A7CB334" id="Group 9" o:spid="_x0000_s1032" style="position:absolute;margin-left:503.25pt;margin-top:19.5pt;width:90.95pt;height:752.4pt;z-index:251665408;mso-height-percent:950;mso-position-horizontal-relative:page;mso-position-vertical-relative:page;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4KG+8QMAAIAKAAAOAAAAZHJzL2Uyb0RvYy54bWy0Vt9v2zYQfh+w/4Hg+2LJtmLHiFMY6RIM&#10;yNqg6dBnmqJ+bBTJkXTk9K/f8Sgqdpombbf5QSbFu+N3H+878fzNvpPkXljXarWm+UlGiVBcl62q&#10;1/SPj1e/LClxnqmSSa3Emj4IR99c/PzTeW9WYqobLUthCQRRbtWbNW28N6vJxPFGdMydaCMULFba&#10;dszD1NaT0rIeondyMs2y00mvbWms5sI5ePs2LtILjF9Vgvv3VeWEJ3JNAZvHp8XnNjwnF+dsVVtm&#10;mpYPMNgPoOhYq2DTMdRb5hnZ2faLUF3LrXa68idcdxNdVS0XmANkk2dPsrm2emcwl3rV12akCah9&#10;wtMPh+Xv7m8tacs1PaNEsQ6OCHclZ4Ga3tQrsLi25s7c2uFFHWch231lu/APeZA9kvowkir2nnB4&#10;medFkZ0WlHBYOyuKYr4caOcNnM0Xfrz5dfCczhfF8hnPSdp4EvCNcHoDJeQeWXL/jqW7hhmB5LvA&#10;wcBSDkUUadrsvEYbks8jV2gXiAqUOHOj+V+OKH3ZMFWLjbW6bwQrAVYe7AH8gUOYOHAl2/53XcIp&#10;MAiPFfUtHL/KFFsZ6/y10B0JgzW1oAwMz+5vnA9wHk0QvpZtedVKiZOgRnEpLblnoKNtHROAJA+t&#10;pCI95FYsFwVGPlpEQR+GmKKN3HWQbgxbZPBDZiBw2hGBHUQCmFIFTFBeA/BEXShXINE/SBEMpPog&#10;KqhsrMuYha23IYkofxARnGVqAhgXHIJhBWmPvnmWRagjpIhW+umAdTBHUNhxRt8s8sBf3lckJ9xb&#10;Kz/6d+xPbcdaGTILSfr9do+iHStvq8sHqB6rY4eDjgyDRtvPlPTQ3dbU/b1jVlAif1OhApfTJciQ&#10;eJzNiwX0Ukrs0doWZ4tZXkwpYYpDtDX1aXjpI407Y9u6gc1yTFbpoIuqxZIKUCOwodxBnvGU/n+d&#10;Auao0w9Q6SBAKUiOJxZAgZ7HhhZ1F7h/orRFfpZDUwxda5YtZ8vTcBJYeNjXprNZDrTFvpbny8W8&#10;GAoixfkPJcc4F8p/RXYBldJBrFHHQSDYXUJD+boqni3rtFGI6RpWite0iTIL1seqGSr/qG+k2BHl&#10;67J5wfkFzbQKNIPwUw9Jgk30VVFjiaTYMI5khSf5WL2jrJzhVy30zxvm/C2zcFOA8w9aew+PSmro&#10;f3oYURLU99z779NmUupz2pydFotTQKB23aWGxpzDXctwHAY1e5mGldXdJ7gobUJXgKWk5m0aJjXD&#10;RYuLzQaN4IJimL9Rd4YndYeK/rj/xKwZPiMe2vC7+BlEzp98TaJtrM9X+wJ+zeGagy1/uJKFe9Th&#10;HM/s8eJ48Q8AAAD//wMAUEsDBBQABgAIAAAAIQB9GjOL4AAAAA0BAAAPAAAAZHJzL2Rvd25yZXYu&#10;eG1sTI/BTsMwEETvSPyDtUjcqFOaIhPiVKWUC4ciQj/AjZckIl6H2E0DX8/2BLcd7WjmTb6aXCdG&#10;HELrScN8loBAqrxtqdawf3++USBCNGRN5wk1fGOAVXF5kZvM+hO94VjGWnAIhcxoaGLsMylD1aAz&#10;YeZ7JP59+MGZyHKopR3MicNdJ2+T5E460xI3NKbHTYPVZ3l0Gvpys95WPy9js0+f1OvXI9ptudP6&#10;+mpaP4CIOMU/M5zxGR0KZjr4I9kgOtacvmSvhsU9jzo75kqlIA58LdOFAlnk8v+K4hcAAP//AwBQ&#10;SwECLQAUAAYACAAAACEAtoM4kv4AAADhAQAAEwAAAAAAAAAAAAAAAAAAAAAAW0NvbnRlbnRfVHlw&#10;ZXNdLnhtbFBLAQItABQABgAIAAAAIQA4/SH/1gAAAJQBAAALAAAAAAAAAAAAAAAAAC8BAABfcmVs&#10;cy8ucmVsc1BLAQItABQABgAIAAAAIQAc4KG+8QMAAIAKAAAOAAAAAAAAAAAAAAAAAC4CAABkcnMv&#10;ZTJvRG9jLnhtbFBLAQItABQABgAIAAAAIQB9GjOL4AAAAA0BAAAPAAAAAAAAAAAAAAAAAEsGAABk&#10;cnMvZG93bnJldi54bWxQSwUGAAAAAAQABADzAAAAWAcAAAAA&#10;">
                <v:rect id="AutoShape 14" o:spid="_x0000_s1033"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zneesMA&#10;AADbAAAADwAAAGRycy9kb3ducmV2LnhtbESPS2/CQAyE75X4DytX6qWCDT1EkLIgoKqEeuPRnk3W&#10;eYisN8puIPz7+oDEzdaMZz4vVoNr1JW6UHs2MJ0koIhzb2suDZyO3+MZqBCRLTaeycCdAqyWo5cF&#10;ZtbfeE/XQyyVhHDI0EAVY5tpHfKKHIaJb4lFK3znMMraldp2eJNw1+iPJEm1w5qlocKWthXll0Pv&#10;DNivn9952m+4COnF9n9r/Y7nwpi312H9CSrSEJ/mx/XOCr7Qyy8ygF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zneesMAAADbAAAADwAAAAAAAAAAAAAAAACYAgAAZHJzL2Rv&#10;d25yZXYueG1sUEsFBgAAAAAEAAQA9QAAAIgDAAAAAA==&#10;" fillcolor="white [3212]" strokecolor="#747070 [1614]" strokeweight="1.25pt">
                  <v:textbox inset="14.4pt,36pt,14.4pt,5.76pt">
                    <w:txbxContent>
                      <w:p w:rsidR="00C07E9D" w:rsidRDefault="00C07E9D" w:rsidP="00C07E9D">
                        <w:pPr>
                          <w:rPr>
                            <w:color w:val="44546A" w:themeColor="text2"/>
                          </w:rPr>
                        </w:pPr>
                      </w:p>
                    </w:txbxContent>
                  </v:textbox>
                </v:rect>
                <v:rect id="Rectangle 12" o:spid="_x0000_s1034"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DSr8A&#10;AADbAAAADwAAAGRycy9kb3ducmV2LnhtbERPS4vCMBC+C/6HMII3TfUgSzXKIr4OImuVPQ/NbFO2&#10;mZQkav33ZmHB23x8z1msOtuIO/lQO1YwGWcgiEuna64UXC/b0QeIEJE1No5JwZMCrJb93gJz7R58&#10;pnsRK5FCOOSowMTY5lKG0pDFMHYtceJ+nLcYE/SV1B4fKdw2cpplM2mx5tRgsKW1ofK3uFkFl5P8&#10;3m5ov6tqOpp14w/++OWUGg66zzmISF18i//dB53mT+Hvl3SAX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8wNKvwAAANsAAAAPAAAAAAAAAAAAAAAAAJgCAABkcnMvZG93bnJl&#10;di54bWxQSwUGAAAAAAQABAD1AAAAhAMAAAAA&#10;" fillcolor="#5b9bd5 [3204]" stroked="f" strokeweight="1pt">
                  <v:textbox inset="14.4pt,14.4pt,14.4pt,28.8pt">
                    <w:txbxContent>
                      <w:p w:rsidR="00C07E9D" w:rsidRDefault="00C07E9D">
                        <w:pPr>
                          <w:spacing w:before="240"/>
                          <w:rPr>
                            <w:color w:val="FFFFFF" w:themeColor="background1"/>
                          </w:rPr>
                        </w:pPr>
                      </w:p>
                    </w:txbxContent>
                  </v:textbox>
                </v:rect>
                <w10:wrap type="square" anchorx="page" anchory="page"/>
              </v:group>
            </w:pict>
          </mc:Fallback>
        </mc:AlternateContent>
      </w:r>
      <w:r w:rsidRPr="00812669">
        <w:rPr>
          <w:rFonts w:ascii="Helvetica" w:eastAsia="Times New Roman" w:hAnsi="Helvetica" w:cs="Helvetica"/>
          <w:color w:val="000000"/>
          <w:sz w:val="24"/>
          <w:szCs w:val="24"/>
        </w:rPr>
        <w:t>silver lettering and other adornments. In the 12th century, urban booksellers began to market smaller illuminated manuscripts, like books of hours, psalters and other prayer books, to wealthy individuals.</w:t>
      </w:r>
    </w:p>
    <w:p w:rsidR="006F5021" w:rsidRPr="00812669" w:rsidRDefault="006F5021" w:rsidP="006F5021">
      <w:pPr>
        <w:spacing w:after="0" w:line="240" w:lineRule="auto"/>
        <w:textAlignment w:val="baseline"/>
        <w:rPr>
          <w:rFonts w:ascii="Helvetica" w:eastAsia="Times New Roman" w:hAnsi="Helvetica" w:cs="Helvetica"/>
          <w:color w:val="000000"/>
          <w:sz w:val="24"/>
          <w:szCs w:val="24"/>
        </w:rPr>
      </w:pPr>
    </w:p>
    <w:p w:rsidR="00812669" w:rsidRPr="00812669" w:rsidRDefault="00812669" w:rsidP="006F5021">
      <w:pPr>
        <w:spacing w:after="0" w:line="240" w:lineRule="auto"/>
        <w:textAlignment w:val="baseline"/>
        <w:outlineLvl w:val="1"/>
        <w:rPr>
          <w:rFonts w:ascii="Helvetica" w:eastAsia="Times New Roman" w:hAnsi="Helvetica" w:cs="Helvetica"/>
          <w:b/>
          <w:bCs/>
          <w:caps/>
          <w:color w:val="000000"/>
          <w:sz w:val="24"/>
          <w:szCs w:val="24"/>
        </w:rPr>
      </w:pPr>
      <w:r w:rsidRPr="00812669">
        <w:rPr>
          <w:rFonts w:ascii="Helvetica" w:eastAsia="Times New Roman" w:hAnsi="Helvetica" w:cs="Helvetica"/>
          <w:b/>
          <w:bCs/>
          <w:caps/>
          <w:color w:val="000000"/>
          <w:sz w:val="24"/>
          <w:szCs w:val="24"/>
        </w:rPr>
        <w:t>THE MIDDLE AGES: ECONOMICS AND SOCIETY</w:t>
      </w:r>
    </w:p>
    <w:p w:rsidR="00812669" w:rsidRP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In medieval Europe, rural life was governed by a system scholars call “feudalism.” In a feudal society, the king granted large pieces of land called fiefs to noblemen and bishops. Landless peasants known as serfs did most of the work on the fiefs: They planted and harvested crops and gave most of the produce to the landowner. In exchange for their labor, they were allowed to live on the land. They were also promised protection in case of enemy invasion.</w:t>
      </w:r>
    </w:p>
    <w:p w:rsidR="00812669" w:rsidRP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During the 11th century, however, feudal life began to change. Agricultural innovations such as the heavy plow and three-field crop rotation made farming more efficient and productive, so fewer farm workers were needed–but thanks to the expanded and improved food supply, the population grew. As a result, more and more people were drawn to towns and cities. Meanwhile, the Crusades had expanded trade routes to the East and given Europeans a taste for imported goods such as wine, olive oil and luxurious textiles. As the commercial economy developed, port cities in particular thrived. By 1300, there were some 15 cities in Europe with a population of more than 50,000.</w:t>
      </w:r>
    </w:p>
    <w:p w:rsidR="00812669" w:rsidRDefault="00812669" w:rsidP="006F5021">
      <w:pPr>
        <w:spacing w:after="0" w:line="240" w:lineRule="auto"/>
        <w:textAlignment w:val="baseline"/>
        <w:rPr>
          <w:rFonts w:ascii="Helvetica" w:eastAsia="Times New Roman" w:hAnsi="Helvetica" w:cs="Helvetica"/>
          <w:color w:val="000000"/>
          <w:sz w:val="24"/>
          <w:szCs w:val="24"/>
        </w:rPr>
      </w:pPr>
      <w:r w:rsidRPr="00812669">
        <w:rPr>
          <w:rFonts w:ascii="Helvetica" w:eastAsia="Times New Roman" w:hAnsi="Helvetica" w:cs="Helvetica"/>
          <w:color w:val="000000"/>
          <w:sz w:val="24"/>
          <w:szCs w:val="24"/>
        </w:rPr>
        <w:t xml:space="preserve">In these cities, a new era was born: the Renaissance. The Renaissance was a time of great intellectual and economic change, but it was not a complete “rebirth”: It had its roots in the world of the </w:t>
      </w:r>
      <w:proofErr w:type="gramStart"/>
      <w:r w:rsidRPr="00812669">
        <w:rPr>
          <w:rFonts w:ascii="Helvetica" w:eastAsia="Times New Roman" w:hAnsi="Helvetica" w:cs="Helvetica"/>
          <w:color w:val="000000"/>
          <w:sz w:val="24"/>
          <w:szCs w:val="24"/>
        </w:rPr>
        <w:t>Middle</w:t>
      </w:r>
      <w:proofErr w:type="gramEnd"/>
      <w:r w:rsidRPr="00812669">
        <w:rPr>
          <w:rFonts w:ascii="Helvetica" w:eastAsia="Times New Roman" w:hAnsi="Helvetica" w:cs="Helvetica"/>
          <w:color w:val="000000"/>
          <w:sz w:val="24"/>
          <w:szCs w:val="24"/>
        </w:rPr>
        <w:t xml:space="preserve"> Ages.</w:t>
      </w:r>
    </w:p>
    <w:p w:rsidR="0008394A" w:rsidRDefault="0008394A" w:rsidP="006F5021">
      <w:pPr>
        <w:spacing w:after="0" w:line="240" w:lineRule="auto"/>
        <w:textAlignment w:val="baseline"/>
        <w:rPr>
          <w:rFonts w:ascii="Helvetica" w:eastAsia="Times New Roman" w:hAnsi="Helvetica" w:cs="Helvetica"/>
          <w:color w:val="000000"/>
          <w:sz w:val="24"/>
          <w:szCs w:val="24"/>
        </w:rPr>
      </w:pPr>
    </w:p>
    <w:p w:rsidR="0008394A" w:rsidRDefault="0008394A" w:rsidP="006F5021">
      <w:pPr>
        <w:spacing w:after="0" w:line="240" w:lineRule="auto"/>
        <w:textAlignment w:val="baseline"/>
        <w:rPr>
          <w:rFonts w:ascii="Helvetica" w:eastAsia="Times New Roman" w:hAnsi="Helvetica" w:cs="Helvetica"/>
          <w:b/>
          <w:color w:val="000000"/>
          <w:sz w:val="24"/>
          <w:szCs w:val="24"/>
        </w:rPr>
      </w:pPr>
      <w:r>
        <w:rPr>
          <w:rFonts w:ascii="Helvetica" w:eastAsia="Times New Roman" w:hAnsi="Helvetica" w:cs="Helvetica"/>
          <w:b/>
          <w:color w:val="000000"/>
          <w:sz w:val="24"/>
          <w:szCs w:val="24"/>
        </w:rPr>
        <w:t>THE VIKINGS</w:t>
      </w:r>
    </w:p>
    <w:p w:rsidR="0008394A" w:rsidRPr="000C360C" w:rsidRDefault="0008394A" w:rsidP="006F5021">
      <w:pPr>
        <w:spacing w:after="0" w:line="240" w:lineRule="auto"/>
        <w:textAlignment w:val="baseline"/>
        <w:rPr>
          <w:rFonts w:ascii="Helvetica" w:hAnsi="Helvetica" w:cs="Helvetica"/>
          <w:color w:val="101010"/>
          <w:sz w:val="24"/>
          <w:szCs w:val="24"/>
          <w:shd w:val="clear" w:color="auto" w:fill="FFFFFF"/>
        </w:rPr>
      </w:pPr>
      <w:r w:rsidRPr="000C360C">
        <w:rPr>
          <w:rFonts w:ascii="Helvetica" w:hAnsi="Helvetica" w:cs="Helvetica"/>
          <w:color w:val="101010"/>
          <w:sz w:val="24"/>
          <w:szCs w:val="24"/>
          <w:shd w:val="clear" w:color="auto" w:fill="FFFFFF"/>
        </w:rPr>
        <w:t>From around A.D. 800 to the 11th century, a vast number of Scandinavians left their homelands to seek their fortunes elsewhere. These seafaring warriors–known collectively as Vikings or Norsemen (“</w:t>
      </w:r>
      <w:proofErr w:type="spellStart"/>
      <w:r w:rsidRPr="000C360C">
        <w:rPr>
          <w:rFonts w:ascii="Helvetica" w:hAnsi="Helvetica" w:cs="Helvetica"/>
          <w:color w:val="101010"/>
          <w:sz w:val="24"/>
          <w:szCs w:val="24"/>
          <w:shd w:val="clear" w:color="auto" w:fill="FFFFFF"/>
        </w:rPr>
        <w:t>Northmen</w:t>
      </w:r>
      <w:proofErr w:type="spellEnd"/>
      <w:r w:rsidRPr="000C360C">
        <w:rPr>
          <w:rFonts w:ascii="Helvetica" w:hAnsi="Helvetica" w:cs="Helvetica"/>
          <w:color w:val="101010"/>
          <w:sz w:val="24"/>
          <w:szCs w:val="24"/>
          <w:shd w:val="clear" w:color="auto" w:fill="FFFFFF"/>
        </w:rPr>
        <w:t xml:space="preserve">”)–began by raiding coastal sites, especially undefended </w:t>
      </w:r>
      <w:r w:rsidRPr="00C7716A">
        <w:rPr>
          <w:rFonts w:ascii="Helvetica" w:hAnsi="Helvetica" w:cs="Helvetica"/>
          <w:b/>
          <w:color w:val="101010"/>
          <w:sz w:val="24"/>
          <w:szCs w:val="24"/>
          <w:shd w:val="clear" w:color="auto" w:fill="FFFFFF"/>
        </w:rPr>
        <w:t>monasteries</w:t>
      </w:r>
      <w:r w:rsidRPr="000C360C">
        <w:rPr>
          <w:rFonts w:ascii="Helvetica" w:hAnsi="Helvetica" w:cs="Helvetica"/>
          <w:color w:val="101010"/>
          <w:sz w:val="24"/>
          <w:szCs w:val="24"/>
          <w:shd w:val="clear" w:color="auto" w:fill="FFFFFF"/>
        </w:rPr>
        <w:t>, in the British Isles. Over the next three centuries, they would leave their mark as pirates, raiders, traders and settlers on much of Britain and the European continent, as well as parts of modern-day Russia, Iceland, Greenland and Newfoundland.</w:t>
      </w:r>
      <w:r w:rsidRPr="000C360C">
        <w:rPr>
          <w:rFonts w:ascii="Helvetica" w:hAnsi="Helvetica" w:cs="Helvetica"/>
          <w:color w:val="101010"/>
          <w:sz w:val="24"/>
          <w:szCs w:val="24"/>
          <w:shd w:val="clear" w:color="auto" w:fill="FFFFFF"/>
        </w:rPr>
        <w:t xml:space="preserve">  </w:t>
      </w:r>
    </w:p>
    <w:p w:rsidR="0008394A" w:rsidRPr="00812669" w:rsidRDefault="0008394A" w:rsidP="006F5021">
      <w:pPr>
        <w:spacing w:after="0" w:line="240" w:lineRule="auto"/>
        <w:textAlignment w:val="baseline"/>
        <w:rPr>
          <w:rFonts w:ascii="Helvetica" w:eastAsia="Times New Roman" w:hAnsi="Helvetica" w:cs="Helvetica"/>
          <w:color w:val="000000"/>
          <w:sz w:val="24"/>
          <w:szCs w:val="24"/>
        </w:rPr>
      </w:pPr>
      <w:r w:rsidRPr="000C360C">
        <w:rPr>
          <w:rFonts w:ascii="Helvetica" w:hAnsi="Helvetica" w:cs="Helvetica"/>
          <w:color w:val="101010"/>
          <w:sz w:val="24"/>
          <w:szCs w:val="24"/>
          <w:shd w:val="clear" w:color="auto" w:fill="FFFFFF"/>
        </w:rPr>
        <w:t xml:space="preserve">In A.D. 793, an attack on the </w:t>
      </w:r>
      <w:proofErr w:type="spellStart"/>
      <w:r w:rsidRPr="000C360C">
        <w:rPr>
          <w:rFonts w:ascii="Helvetica" w:hAnsi="Helvetica" w:cs="Helvetica"/>
          <w:color w:val="101010"/>
          <w:sz w:val="24"/>
          <w:szCs w:val="24"/>
          <w:shd w:val="clear" w:color="auto" w:fill="FFFFFF"/>
        </w:rPr>
        <w:t>Lindisfarne</w:t>
      </w:r>
      <w:proofErr w:type="spellEnd"/>
      <w:r w:rsidRPr="000C360C">
        <w:rPr>
          <w:rFonts w:ascii="Helvetica" w:hAnsi="Helvetica" w:cs="Helvetica"/>
          <w:color w:val="101010"/>
          <w:sz w:val="24"/>
          <w:szCs w:val="24"/>
          <w:shd w:val="clear" w:color="auto" w:fill="FFFFFF"/>
        </w:rPr>
        <w:t xml:space="preserve"> monastery off the coast of Northumberland in northeastern England marked the beginning of the Viking Age. The culprits–probably Norwegians who sailed directly across the North Sea–did not destroy the monastery completely, but the attack shook the European religious world to its core. Unlike other groups, these strange new invaders had no respect for religious institutions such as the monasteries, which were often left unguarded and vulnerable near the shore. Two years later, Viking raids struck the undefended island monasteries of Skye and Iona (in the Hebrides) as well as </w:t>
      </w:r>
      <w:proofErr w:type="spellStart"/>
      <w:r w:rsidRPr="000C360C">
        <w:rPr>
          <w:rFonts w:ascii="Helvetica" w:hAnsi="Helvetica" w:cs="Helvetica"/>
          <w:color w:val="101010"/>
          <w:sz w:val="24"/>
          <w:szCs w:val="24"/>
          <w:shd w:val="clear" w:color="auto" w:fill="FFFFFF"/>
        </w:rPr>
        <w:t>Rathlin</w:t>
      </w:r>
      <w:proofErr w:type="spellEnd"/>
      <w:r w:rsidRPr="000C360C">
        <w:rPr>
          <w:rFonts w:ascii="Helvetica" w:hAnsi="Helvetica" w:cs="Helvetica"/>
          <w:color w:val="101010"/>
          <w:sz w:val="24"/>
          <w:szCs w:val="24"/>
          <w:shd w:val="clear" w:color="auto" w:fill="FFFFFF"/>
        </w:rPr>
        <w:t xml:space="preserve"> (off the northeast coast of Ireland). The first recorded raid in continental Europe came in 799, at the island monastery of St </w:t>
      </w:r>
      <w:proofErr w:type="spellStart"/>
      <w:r w:rsidRPr="000C360C">
        <w:rPr>
          <w:rFonts w:ascii="Helvetica" w:hAnsi="Helvetica" w:cs="Helvetica"/>
          <w:color w:val="101010"/>
          <w:sz w:val="24"/>
          <w:szCs w:val="24"/>
          <w:shd w:val="clear" w:color="auto" w:fill="FFFFFF"/>
        </w:rPr>
        <w:t>Philibert’s</w:t>
      </w:r>
      <w:proofErr w:type="spellEnd"/>
      <w:r w:rsidRPr="000C360C">
        <w:rPr>
          <w:rFonts w:ascii="Helvetica" w:hAnsi="Helvetica" w:cs="Helvetica"/>
          <w:color w:val="101010"/>
          <w:sz w:val="24"/>
          <w:szCs w:val="24"/>
          <w:shd w:val="clear" w:color="auto" w:fill="FFFFFF"/>
        </w:rPr>
        <w:t xml:space="preserve"> on </w:t>
      </w:r>
      <w:proofErr w:type="spellStart"/>
      <w:r w:rsidRPr="000C360C">
        <w:rPr>
          <w:rFonts w:ascii="Helvetica" w:hAnsi="Helvetica" w:cs="Helvetica"/>
          <w:color w:val="101010"/>
          <w:sz w:val="24"/>
          <w:szCs w:val="24"/>
          <w:shd w:val="clear" w:color="auto" w:fill="FFFFFF"/>
        </w:rPr>
        <w:t>Noirmoutier</w:t>
      </w:r>
      <w:proofErr w:type="spellEnd"/>
      <w:r w:rsidRPr="000C360C">
        <w:rPr>
          <w:rFonts w:ascii="Helvetica" w:hAnsi="Helvetica" w:cs="Helvetica"/>
          <w:color w:val="101010"/>
          <w:sz w:val="24"/>
          <w:szCs w:val="24"/>
          <w:shd w:val="clear" w:color="auto" w:fill="FFFFFF"/>
        </w:rPr>
        <w:t>, near the estuary of the Loire River.</w:t>
      </w:r>
    </w:p>
    <w:p w:rsidR="00AC5AC7" w:rsidRDefault="00AC5AC7"/>
    <w:p w:rsidR="000C360C" w:rsidRPr="000C360C" w:rsidRDefault="000C360C" w:rsidP="000C360C">
      <w:pPr>
        <w:spacing w:after="0" w:line="240" w:lineRule="auto"/>
        <w:textAlignment w:val="baseline"/>
        <w:rPr>
          <w:rFonts w:ascii="Helvetica" w:eastAsia="Times New Roman" w:hAnsi="Helvetica" w:cs="Helvetica"/>
          <w:b/>
          <w:color w:val="000000"/>
          <w:sz w:val="24"/>
          <w:szCs w:val="24"/>
        </w:rPr>
      </w:pPr>
      <w:r>
        <w:rPr>
          <w:rFonts w:ascii="Helvetica" w:eastAsia="Times New Roman" w:hAnsi="Helvetica" w:cs="Helvetica"/>
          <w:b/>
          <w:color w:val="000000"/>
          <w:sz w:val="24"/>
          <w:szCs w:val="24"/>
        </w:rPr>
        <w:t xml:space="preserve">CHARLEMAGNE </w:t>
      </w:r>
    </w:p>
    <w:p w:rsidR="000C360C" w:rsidRPr="000C360C" w:rsidRDefault="000C360C">
      <w:pPr>
        <w:rPr>
          <w:rFonts w:ascii="Helvetica" w:hAnsi="Helvetica" w:cs="Helvetica"/>
          <w:color w:val="101010"/>
          <w:sz w:val="24"/>
          <w:szCs w:val="24"/>
          <w:shd w:val="clear" w:color="auto" w:fill="FFFFFF"/>
        </w:rPr>
      </w:pPr>
      <w:r w:rsidRPr="000C360C">
        <w:rPr>
          <w:rFonts w:ascii="Helvetica" w:hAnsi="Helvetica" w:cs="Helvetica"/>
          <w:color w:val="101010"/>
          <w:sz w:val="24"/>
          <w:szCs w:val="24"/>
          <w:shd w:val="clear" w:color="auto" w:fill="FFFFFF"/>
        </w:rPr>
        <w:t>Charlemagne</w:t>
      </w:r>
      <w:r w:rsidRPr="000C360C">
        <w:rPr>
          <w:rFonts w:ascii="Helvetica" w:hAnsi="Helvetica" w:cs="Helvetica"/>
          <w:color w:val="101010"/>
          <w:sz w:val="24"/>
          <w:szCs w:val="24"/>
          <w:shd w:val="clear" w:color="auto" w:fill="FFFFFF"/>
        </w:rPr>
        <w:t xml:space="preserve"> embarked on a mission to unite all Germanic peoples into one kingdom, and convert his subjects to Christianity. A skilled military strategist, he spent much of </w:t>
      </w:r>
      <w:r w:rsidR="00C07E9D" w:rsidRPr="00C07E9D">
        <w:rPr>
          <w:rFonts w:ascii="Helvetica" w:hAnsi="Helvetica" w:cs="Helvetica"/>
          <w:noProof/>
          <w:color w:val="101010"/>
          <w:sz w:val="24"/>
          <w:szCs w:val="24"/>
          <w:shd w:val="clear" w:color="auto" w:fill="FFFFFF"/>
        </w:rPr>
        <mc:AlternateContent>
          <mc:Choice Requires="wpg">
            <w:drawing>
              <wp:anchor distT="0" distB="0" distL="114300" distR="114300" simplePos="0" relativeHeight="251667456" behindDoc="0" locked="0" layoutInCell="1" allowOverlap="1" wp14:anchorId="0496C1A1" wp14:editId="268EEA26">
                <wp:simplePos x="0" y="0"/>
                <wp:positionH relativeFrom="page">
                  <wp:posOffset>6400800</wp:posOffset>
                </wp:positionH>
                <wp:positionV relativeFrom="page">
                  <wp:posOffset>257174</wp:posOffset>
                </wp:positionV>
                <wp:extent cx="1145540" cy="9519285"/>
                <wp:effectExtent l="0" t="0" r="16510" b="24765"/>
                <wp:wrapSquare wrapText="bothSides"/>
                <wp:docPr id="16" name="Group 16"/>
                <wp:cNvGraphicFramePr/>
                <a:graphic xmlns:a="http://schemas.openxmlformats.org/drawingml/2006/main">
                  <a:graphicData uri="http://schemas.microsoft.com/office/word/2010/wordprocessingGroup">
                    <wpg:wgp>
                      <wpg:cNvGrpSpPr/>
                      <wpg:grpSpPr>
                        <a:xfrm>
                          <a:off x="0" y="0"/>
                          <a:ext cx="1145540" cy="9519285"/>
                          <a:chOff x="0" y="9524"/>
                          <a:chExt cx="2475865" cy="9519285"/>
                        </a:xfrm>
                      </wpg:grpSpPr>
                      <wps:wsp>
                        <wps:cNvPr id="17" name="AutoShape 14"/>
                        <wps:cNvSpPr>
                          <a:spLocks noChangeArrowheads="1"/>
                        </wps:cNvSpPr>
                        <wps:spPr bwMode="auto">
                          <a:xfrm>
                            <a:off x="0" y="9524"/>
                            <a:ext cx="2475865" cy="9519285"/>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07E9D" w:rsidRDefault="00C07E9D">
                              <w:pPr>
                                <w:spacing w:before="880" w:after="240" w:line="240" w:lineRule="auto"/>
                                <w:rPr>
                                  <w:rFonts w:asciiTheme="majorHAnsi" w:eastAsiaTheme="majorEastAsia" w:hAnsiTheme="majorHAnsi" w:cstheme="majorBidi"/>
                                  <w:color w:val="5B9BD5" w:themeColor="accent1"/>
                                  <w:sz w:val="40"/>
                                  <w:szCs w:val="40"/>
                                </w:rPr>
                              </w:pPr>
                            </w:p>
                            <w:p w:rsidR="00C07E9D" w:rsidRDefault="00C07E9D"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roofErr w:type="spellStart"/>
                              <w:r w:rsidRPr="00C7716A">
                                <w:rPr>
                                  <w:rFonts w:ascii="Helvetica" w:hAnsi="Helvetica" w:cs="Helvetica"/>
                                  <w:b/>
                                  <w:color w:val="101010"/>
                                  <w:sz w:val="24"/>
                                  <w:szCs w:val="24"/>
                                  <w:shd w:val="clear" w:color="auto" w:fill="FFFFFF"/>
                                </w:rPr>
                                <w:t>Monasterie</w:t>
                              </w:r>
                              <w:proofErr w:type="spellEnd"/>
                              <w:r>
                                <w:rPr>
                                  <w:rFonts w:ascii="Helvetica" w:hAnsi="Helvetica" w:cs="Helvetica"/>
                                  <w:color w:val="101010"/>
                                  <w:sz w:val="24"/>
                                  <w:szCs w:val="24"/>
                                  <w:shd w:val="clear" w:color="auto" w:fill="FFFFFF"/>
                                </w:rPr>
                                <w:t xml:space="preserve">: </w:t>
                              </w:r>
                              <w:r>
                                <w:rPr>
                                  <w:rFonts w:ascii="Arial" w:hAnsi="Arial" w:cs="Arial"/>
                                  <w:color w:val="222222"/>
                                  <w:shd w:val="clear" w:color="auto" w:fill="FFFFFF"/>
                                </w:rPr>
                                <w:t>a building or buildings occupied by a community of monks living under religious vows.</w:t>
                              </w:r>
                            </w:p>
                          </w:txbxContent>
                        </wps:txbx>
                        <wps:bodyPr rot="0" vert="horz" wrap="square" lIns="182880" tIns="457200" rIns="182880" bIns="73152" anchor="t" anchorCtr="0" upright="1">
                          <a:noAutofit/>
                        </wps:bodyPr>
                      </wps:wsp>
                      <wps:wsp>
                        <wps:cNvPr id="19" name="Rectangle 19"/>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07E9D" w:rsidRDefault="00C07E9D">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0496C1A1" id="Group 16" o:spid="_x0000_s1035" style="position:absolute;margin-left:7in;margin-top:20.25pt;width:90.2pt;height:749.55pt;z-index:251667456;mso-position-horizontal-relative:page;mso-position-vertical-relative:page" coordorigin=",95" coordsize="24758,951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X++QMAAIgKAAAOAAAAZHJzL2Uyb0RvYy54bWy0Vl1v2zYUfR+w/0DofbElW7FsxCmMdAkG&#10;ZG3QdOgzTVEfG0VyJB05+/W7vBTlj6YJ1m1+kEmRvDz38J4jXr3bd4I8cWNbJddJejFNCJdMla2s&#10;18lvn29/KhJiHZUlFUrydfLMbfLu+scfrnq94plqlCi5IRBE2lWv10njnF5NJpY1vKP2QmkuYbBS&#10;pqMOuqaelIb2EL0Tk2w6vZz0ypTaKMathbfvw2ByjfGrijP3saosd0SsE8Dm8GnwufXPyfUVXdWG&#10;6qZlAwz6HSg62krYdAz1njpKdqb9KlTXMqOsqtwFU91EVVXLOOYA2aTTs2zujNppzKVe9bUeaQJq&#10;z3j67rDsw9ODIW0JZ3eZEEk7OCPclkAfyOl1vYI5d0Y/6gczvKhDz+e7r0zn/yETskdan0da+d4R&#10;Bi/TdJ7nc2CfwdgyT5dZkQfiWQOnc1i3zLN5HPh5WJzNF3lxmX+1eBL3nniII6JeQx3ZA1X231H1&#10;2FDN8QSspyFStYhUbXZO4RySInK/PczzXHlWrL5X7A9LpLppqKz5xhjVN5yWACv1mQL4owW+Y2Ep&#10;2fa/qhJOgkJ4LKsXaT7QFZl+kyy60sa6O6464hvrxIBCcAf6dG+dR3SYghko0Za3rRDY8arkN8KQ&#10;Jwp62tYhB8jzeJaQpIf08mKRY+STQRT2cYgM54hdBxmHsPkUfkgOBI47IrCjSABTSI8JUh+AR/Z8&#10;0QKP7llwP0HIT7yCCsfqDFmYeuuTCDYAYoLSjGaAcWGBn1hB2uPadDoNUEdIAa1w2YB1mI6g0HnG&#10;tdPAA3t9Xx4X4d5KunF9R39XZiyXITOfpNtv9yjeQat2tVXlMxSQUcHpwJmh0SjzV0J6cLl1Yv/c&#10;UcMTIn6RvgiLrCi8L2Jvni/AUxNiTsa22FvM0jxLCJUMoq0TF5s3LtC406atG9gsxWSl8tKoWiwp&#10;DzUAGyoeFBpO6f+X6jJK9RNUOmhQcJIuPZce1CDVoeel57k/E9siXcIK4r1rNi1mBXKNhYfuls1m&#10;KdAWDCpNi8UczW30p4Oe/gPJUca4dN+QncculRdr0LEXCBpMSOxbqnixrONGPqZtaMnf0ibKDCv3&#10;RDVD5Z/4RowdUL4tm1cWv6KZVoJmEH70kCjYSF8VNBZJCoZxIqtFLJQzWVnNblvwz3tq3QM1cGOA&#10;8/da+wiPSijwPzW0EuLV99L7f6bNqNSXtDm7zBeXgEDuuhsFxpzCnUszbHo1OxGblVHdF7gwbbwr&#10;wFBU8zY2o5rhwsX4ZoOT4KKiqbuXj5pFdftvx+f9F2r0UNMObPhD+BIi52dfkzA31OebvoAfdLju&#10;oOUPVzN/nzru45kdLpDXfwMAAP//AwBQSwMEFAAGAAgAAAAhAJACgJ/jAAAADQEAAA8AAABkcnMv&#10;ZG93bnJldi54bWxMj0FLw0AQhe+C/2EZwZvdjW1KjNmUUtRTEWwF8TZNpklodjZkt0n6792e7G0e&#10;83jve9lqMq0YqHeNZQ3RTIEgLmzZcKXhe//+lIBwHrnE1jJpuJCDVX5/l2Fa2pG/aNj5SoQQdilq&#10;qL3vUildUZNBN7MdcfgdbW/QB9lXsuxxDOGmlc9KLaXBhkNDjR1taipOu7PR8DHiuJ5Hb8P2dNxc&#10;fvfx5882Iq0fH6b1KwhPk/83wxU/oEMemA72zKUTbdBKJWGM17BQMYirI0qSBYhDuOL5yxJknsnb&#10;FfkfAAAA//8DAFBLAQItABQABgAIAAAAIQC2gziS/gAAAOEBAAATAAAAAAAAAAAAAAAAAAAAAABb&#10;Q29udGVudF9UeXBlc10ueG1sUEsBAi0AFAAGAAgAAAAhADj9If/WAAAAlAEAAAsAAAAAAAAAAAAA&#10;AAAALwEAAF9yZWxzLy5yZWxzUEsBAi0AFAAGAAgAAAAhAM5VNf75AwAAiAoAAA4AAAAAAAAAAAAA&#10;AAAALgIAAGRycy9lMm9Eb2MueG1sUEsBAi0AFAAGAAgAAAAhAJACgJ/jAAAADQEAAA8AAAAAAAAA&#10;AAAAAAAAUwYAAGRycy9kb3ducmV2LnhtbFBLBQYAAAAABAAEAPMAAABjBwAAAAA=&#10;">
                <v:rect id="AutoShape 14" o:spid="_x0000_s1036" style="position:absolute;top:95;width:24758;height:951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BGDsEA&#10;AADbAAAADwAAAGRycy9kb3ducmV2LnhtbERPS2vCQBC+C/6HZYRexGzaQ9SYVbSlUHpT256n2ckD&#10;s7Mhu3n033cLBW/z8T0nO0ymEQN1rras4DGKQRDnVtdcKvi4vq42IJxH1thYJgU/5OCwn88yTLUd&#10;+UzDxZcihLBLUUHlfZtK6fKKDLrItsSBK2xn0AfYlVJ3OIZw08inOE6kwZpDQ4UtPVeU3y69UaBf&#10;3j+3SX/iwiU33X8d5RK/C6UeFtNxB8LT5O/if/ebDvPX8PdLOED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zQRg7BAAAA2wAAAA8AAAAAAAAAAAAAAAAAmAIAAGRycy9kb3du&#10;cmV2LnhtbFBLBQYAAAAABAAEAPUAAACGAwAAAAA=&#10;" fillcolor="white [3212]" strokecolor="#747070 [1614]" strokeweight="1.25pt">
                  <v:textbox inset="14.4pt,36pt,14.4pt,5.76pt">
                    <w:txbxContent>
                      <w:p w:rsidR="00C07E9D" w:rsidRDefault="00C07E9D">
                        <w:pPr>
                          <w:spacing w:before="880" w:after="240" w:line="240" w:lineRule="auto"/>
                          <w:rPr>
                            <w:rFonts w:asciiTheme="majorHAnsi" w:eastAsiaTheme="majorEastAsia" w:hAnsiTheme="majorHAnsi" w:cstheme="majorBidi"/>
                            <w:color w:val="5B9BD5" w:themeColor="accent1"/>
                            <w:sz w:val="40"/>
                            <w:szCs w:val="40"/>
                          </w:rPr>
                        </w:pPr>
                      </w:p>
                      <w:p w:rsidR="00C07E9D" w:rsidRDefault="00C07E9D"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
                      <w:p w:rsidR="00C7716A" w:rsidRDefault="00C7716A" w:rsidP="00C07E9D">
                        <w:pPr>
                          <w:rPr>
                            <w:color w:val="44546A" w:themeColor="text2"/>
                          </w:rPr>
                        </w:pPr>
                        <w:proofErr w:type="spellStart"/>
                        <w:r w:rsidRPr="00C7716A">
                          <w:rPr>
                            <w:rFonts w:ascii="Helvetica" w:hAnsi="Helvetica" w:cs="Helvetica"/>
                            <w:b/>
                            <w:color w:val="101010"/>
                            <w:sz w:val="24"/>
                            <w:szCs w:val="24"/>
                            <w:shd w:val="clear" w:color="auto" w:fill="FFFFFF"/>
                          </w:rPr>
                          <w:t>Monasterie</w:t>
                        </w:r>
                        <w:proofErr w:type="spellEnd"/>
                        <w:r>
                          <w:rPr>
                            <w:rFonts w:ascii="Helvetica" w:hAnsi="Helvetica" w:cs="Helvetica"/>
                            <w:color w:val="101010"/>
                            <w:sz w:val="24"/>
                            <w:szCs w:val="24"/>
                            <w:shd w:val="clear" w:color="auto" w:fill="FFFFFF"/>
                          </w:rPr>
                          <w:t xml:space="preserve">: </w:t>
                        </w:r>
                        <w:r>
                          <w:rPr>
                            <w:rFonts w:ascii="Arial" w:hAnsi="Arial" w:cs="Arial"/>
                            <w:color w:val="222222"/>
                            <w:shd w:val="clear" w:color="auto" w:fill="FFFFFF"/>
                          </w:rPr>
                          <w:t>a building or buildings occupied by a community of monks living under religious vows.</w:t>
                        </w:r>
                      </w:p>
                    </w:txbxContent>
                  </v:textbox>
                </v:rect>
                <v:rect id="Rectangle 19" o:spid="_x0000_s1037"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RO78A&#10;AADbAAAADwAAAGRycy9kb3ducmV2LnhtbERPS4vCMBC+L/gfwgje1lQP4lajiPg6yLKri+ehGZti&#10;MylJ1PrvzYLgbT6+50znra3FjXyoHCsY9DMQxIXTFZcK/o7rzzGIEJE11o5JwYMCzGedjynm2t35&#10;l26HWIoUwiFHBSbGJpcyFIYshr5riBN3dt5iTNCXUnu8p3Bby2GWjaTFilODwYaWhorL4WoVHL/l&#10;ab2i7aasaG+Wtd/5/Y9TqtdtFxMQkdr4Fr/cO53mf8H/L+kAO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V5E7vwAAANsAAAAPAAAAAAAAAAAAAAAAAJgCAABkcnMvZG93bnJl&#10;di54bWxQSwUGAAAAAAQABAD1AAAAhAMAAAAA&#10;" fillcolor="#5b9bd5 [3204]" stroked="f" strokeweight="1pt">
                  <v:textbox inset="14.4pt,14.4pt,14.4pt,28.8pt">
                    <w:txbxContent>
                      <w:p w:rsidR="00C07E9D" w:rsidRDefault="00C07E9D">
                        <w:pPr>
                          <w:spacing w:before="240"/>
                          <w:rPr>
                            <w:color w:val="FFFFFF" w:themeColor="background1"/>
                          </w:rPr>
                        </w:pPr>
                      </w:p>
                    </w:txbxContent>
                  </v:textbox>
                </v:rect>
                <w10:wrap type="square" anchorx="page" anchory="page"/>
              </v:group>
            </w:pict>
          </mc:Fallback>
        </mc:AlternateContent>
      </w:r>
      <w:r w:rsidRPr="000C360C">
        <w:rPr>
          <w:rFonts w:ascii="Helvetica" w:hAnsi="Helvetica" w:cs="Helvetica"/>
          <w:color w:val="101010"/>
          <w:sz w:val="24"/>
          <w:szCs w:val="24"/>
          <w:shd w:val="clear" w:color="auto" w:fill="FFFFFF"/>
        </w:rPr>
        <w:t xml:space="preserve">his reign engaged in warfare in order to accomplish his goals. </w:t>
      </w:r>
      <w:r w:rsidRPr="000C360C">
        <w:rPr>
          <w:rFonts w:ascii="Helvetica" w:hAnsi="Helvetica" w:cs="Helvetica"/>
          <w:color w:val="101010"/>
          <w:sz w:val="24"/>
          <w:szCs w:val="24"/>
          <w:shd w:val="clear" w:color="auto" w:fill="FFFFFF"/>
        </w:rPr>
        <w:t>He</w:t>
      </w:r>
      <w:r w:rsidRPr="000C360C">
        <w:rPr>
          <w:rFonts w:ascii="Helvetica" w:hAnsi="Helvetica" w:cs="Helvetica"/>
          <w:color w:val="101010"/>
          <w:sz w:val="24"/>
          <w:szCs w:val="24"/>
          <w:shd w:val="clear" w:color="auto" w:fill="FFFFFF"/>
        </w:rPr>
        <w:t xml:space="preserve"> encouraged the Carolingian Renaissance, a cultural and intellectual revival in Europe. When he died in 814, Charlemagne’s empire encompassed much of Western Europe, and he had also ensured the survival of Christianity in the West. Today, Charlemagne is referred to by some as the father of Europe.</w:t>
      </w:r>
      <w:r w:rsidRPr="000C360C">
        <w:rPr>
          <w:rFonts w:ascii="Helvetica" w:hAnsi="Helvetica" w:cs="Helvetica"/>
          <w:color w:val="101010"/>
          <w:sz w:val="24"/>
          <w:szCs w:val="24"/>
          <w:shd w:val="clear" w:color="auto" w:fill="FFFFFF"/>
        </w:rPr>
        <w:t xml:space="preserve">  </w:t>
      </w:r>
    </w:p>
    <w:p w:rsidR="000C360C" w:rsidRDefault="00C7716A">
      <w:pPr>
        <w:rPr>
          <w:rFonts w:ascii="Helvetica" w:hAnsi="Helvetica" w:cs="Helvetica"/>
          <w:color w:val="101010"/>
          <w:sz w:val="24"/>
          <w:szCs w:val="24"/>
          <w:shd w:val="clear" w:color="auto" w:fill="FFFFFF"/>
        </w:rPr>
      </w:pPr>
      <w:r w:rsidRPr="00C7716A">
        <w:rPr>
          <w:rFonts w:ascii="Helvetica" w:hAnsi="Helvetica" w:cs="Helvetica"/>
          <w:b/>
          <w:noProof/>
          <w:color w:val="101010"/>
          <w:sz w:val="24"/>
          <w:szCs w:val="24"/>
          <w:shd w:val="clear" w:color="auto" w:fill="FFFFFF"/>
        </w:rPr>
        <w:lastRenderedPageBreak/>
        <mc:AlternateContent>
          <mc:Choice Requires="wpg">
            <w:drawing>
              <wp:anchor distT="0" distB="0" distL="114300" distR="114300" simplePos="0" relativeHeight="251669504" behindDoc="0" locked="0" layoutInCell="1" allowOverlap="1" wp14:anchorId="44B5A19E" wp14:editId="0705F5DB">
                <wp:simplePos x="0" y="0"/>
                <wp:positionH relativeFrom="page">
                  <wp:posOffset>6248401</wp:posOffset>
                </wp:positionH>
                <wp:positionV relativeFrom="page">
                  <wp:posOffset>247650</wp:posOffset>
                </wp:positionV>
                <wp:extent cx="1297940" cy="9555480"/>
                <wp:effectExtent l="0" t="0" r="16510" b="26670"/>
                <wp:wrapSquare wrapText="bothSides"/>
                <wp:docPr id="20" name="Group 20"/>
                <wp:cNvGraphicFramePr/>
                <a:graphic xmlns:a="http://schemas.openxmlformats.org/drawingml/2006/main">
                  <a:graphicData uri="http://schemas.microsoft.com/office/word/2010/wordprocessingGroup">
                    <wpg:wgp>
                      <wpg:cNvGrpSpPr/>
                      <wpg:grpSpPr>
                        <a:xfrm>
                          <a:off x="0" y="0"/>
                          <a:ext cx="1297940" cy="9555480"/>
                          <a:chOff x="0" y="0"/>
                          <a:chExt cx="2475865" cy="9555480"/>
                        </a:xfrm>
                      </wpg:grpSpPr>
                      <wps:wsp>
                        <wps:cNvPr id="21"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a:extLst/>
                        </wps:spPr>
                        <wps:style>
                          <a:lnRef idx="0">
                            <a:scrgbClr r="0" g="0" b="0"/>
                          </a:lnRef>
                          <a:fillRef idx="1002">
                            <a:schemeClr val="lt2"/>
                          </a:fillRef>
                          <a:effectRef idx="0">
                            <a:scrgbClr r="0" g="0" b="0"/>
                          </a:effectRef>
                          <a:fontRef idx="major"/>
                        </wps:style>
                        <wps:txbx>
                          <w:txbxContent>
                            <w:p w:rsidR="00C7716A" w:rsidRDefault="00C7716A">
                              <w:pPr>
                                <w:spacing w:before="880" w:after="240" w:line="240" w:lineRule="auto"/>
                                <w:rPr>
                                  <w:rFonts w:ascii="Arial" w:hAnsi="Arial" w:cs="Arial"/>
                                  <w:color w:val="222222"/>
                                  <w:shd w:val="clear" w:color="auto" w:fill="FFFFFF"/>
                                </w:rPr>
                              </w:pPr>
                              <w:r w:rsidRPr="00C7716A">
                                <w:rPr>
                                  <w:rFonts w:ascii="Helvetica" w:hAnsi="Helvetica" w:cs="Helvetica"/>
                                  <w:b/>
                                  <w:color w:val="101010"/>
                                  <w:sz w:val="24"/>
                                  <w:szCs w:val="24"/>
                                  <w:shd w:val="clear" w:color="auto" w:fill="FFFFFF"/>
                                </w:rPr>
                                <w:t>D</w:t>
                              </w:r>
                              <w:r w:rsidRPr="00C7716A">
                                <w:rPr>
                                  <w:rFonts w:ascii="Helvetica" w:hAnsi="Helvetica" w:cs="Helvetica"/>
                                  <w:b/>
                                  <w:color w:val="101010"/>
                                  <w:sz w:val="24"/>
                                  <w:szCs w:val="24"/>
                                  <w:shd w:val="clear" w:color="auto" w:fill="FFFFFF"/>
                                </w:rPr>
                                <w:t>iplomat</w:t>
                              </w:r>
                              <w:r>
                                <w:rPr>
                                  <w:rFonts w:ascii="Helvetica" w:hAnsi="Helvetica" w:cs="Helvetica"/>
                                  <w:b/>
                                  <w:color w:val="101010"/>
                                  <w:sz w:val="24"/>
                                  <w:szCs w:val="24"/>
                                  <w:shd w:val="clear" w:color="auto" w:fill="FFFFFF"/>
                                </w:rPr>
                                <w:t>:</w:t>
                              </w:r>
                              <w:r w:rsidRPr="00C7716A">
                                <w:rPr>
                                  <w:rFonts w:ascii="Arial" w:hAnsi="Arial" w:cs="Arial"/>
                                  <w:color w:val="222222"/>
                                  <w:shd w:val="clear" w:color="auto" w:fill="FFFFFF"/>
                                </w:rPr>
                                <w:t xml:space="preserve"> </w:t>
                              </w:r>
                              <w:r>
                                <w:rPr>
                                  <w:rFonts w:ascii="Arial" w:hAnsi="Arial" w:cs="Arial"/>
                                  <w:color w:val="222222"/>
                                  <w:shd w:val="clear" w:color="auto" w:fill="FFFFFF"/>
                                </w:rPr>
                                <w:t>a person who can deal with people in a sensitive and effective way.</w:t>
                              </w:r>
                            </w:p>
                            <w:p w:rsidR="00C7716A" w:rsidRPr="00C7716A" w:rsidRDefault="00C7716A">
                              <w:pPr>
                                <w:spacing w:before="880" w:after="240" w:line="240" w:lineRule="auto"/>
                                <w:rPr>
                                  <w:rFonts w:asciiTheme="majorHAnsi" w:eastAsiaTheme="majorEastAsia" w:hAnsiTheme="majorHAnsi" w:cstheme="majorBidi"/>
                                  <w:b/>
                                  <w:color w:val="5B9BD5" w:themeColor="accent1"/>
                                  <w:sz w:val="20"/>
                                  <w:szCs w:val="20"/>
                                </w:rPr>
                              </w:pPr>
                              <w:r w:rsidRPr="00C7716A">
                                <w:rPr>
                                  <w:rFonts w:ascii="Helvetica" w:hAnsi="Helvetica" w:cs="Helvetica"/>
                                  <w:b/>
                                  <w:color w:val="101010"/>
                                  <w:sz w:val="20"/>
                                  <w:szCs w:val="20"/>
                                  <w:shd w:val="clear" w:color="auto" w:fill="FFFFFF"/>
                                </w:rPr>
                                <w:t>S</w:t>
                              </w:r>
                              <w:r w:rsidRPr="00C7716A">
                                <w:rPr>
                                  <w:rFonts w:ascii="Helvetica" w:hAnsi="Helvetica" w:cs="Helvetica"/>
                                  <w:b/>
                                  <w:color w:val="101010"/>
                                  <w:sz w:val="20"/>
                                  <w:szCs w:val="20"/>
                                  <w:shd w:val="clear" w:color="auto" w:fill="FFFFFF"/>
                                </w:rPr>
                                <w:t>cholarship</w:t>
                              </w:r>
                              <w:r w:rsidRPr="00C7716A">
                                <w:rPr>
                                  <w:rFonts w:ascii="Helvetica" w:hAnsi="Helvetica" w:cs="Helvetica"/>
                                  <w:b/>
                                  <w:color w:val="101010"/>
                                  <w:sz w:val="20"/>
                                  <w:szCs w:val="20"/>
                                  <w:shd w:val="clear" w:color="auto" w:fill="FFFFFF"/>
                                </w:rPr>
                                <w:t>:</w:t>
                              </w:r>
                              <w:r w:rsidRPr="00C7716A">
                                <w:rPr>
                                  <w:rFonts w:ascii="Arial" w:hAnsi="Arial" w:cs="Arial"/>
                                  <w:color w:val="222222"/>
                                  <w:shd w:val="clear" w:color="auto" w:fill="FFFFFF"/>
                                </w:rPr>
                                <w:t xml:space="preserve"> </w:t>
                              </w:r>
                              <w:r>
                                <w:rPr>
                                  <w:rFonts w:ascii="Arial" w:hAnsi="Arial" w:cs="Arial"/>
                                  <w:color w:val="222222"/>
                                  <w:shd w:val="clear" w:color="auto" w:fill="FFFFFF"/>
                                </w:rPr>
                                <w:t>academic study or achievement; learning of a high level.</w:t>
                              </w:r>
                            </w:p>
                            <w:p w:rsidR="00C7716A" w:rsidRDefault="00C7716A" w:rsidP="00C7716A">
                              <w:pPr>
                                <w:rPr>
                                  <w:color w:val="44546A" w:themeColor="text2"/>
                                </w:rPr>
                              </w:pPr>
                              <w:r>
                                <w:rPr>
                                  <w:rFonts w:ascii="Arial" w:hAnsi="Arial" w:cs="Arial"/>
                                  <w:b/>
                                  <w:color w:val="222222"/>
                                  <w:shd w:val="clear" w:color="auto" w:fill="FFFFFF"/>
                                </w:rPr>
                                <w:t xml:space="preserve">Corrupt: </w:t>
                              </w:r>
                              <w:r>
                                <w:rPr>
                                  <w:rFonts w:ascii="Arial" w:hAnsi="Arial" w:cs="Arial"/>
                                  <w:color w:val="222222"/>
                                  <w:shd w:val="clear" w:color="auto" w:fill="FFFFFF"/>
                                </w:rPr>
                                <w:t>having or showing a willingness to act dishonestly in return for money or personal gain.</w:t>
                              </w:r>
                            </w:p>
                          </w:txbxContent>
                        </wps:txbx>
                        <wps:bodyPr rot="0" vert="horz" wrap="square" lIns="182880" tIns="457200" rIns="182880" bIns="73152" anchor="t" anchorCtr="0" upright="1">
                          <a:noAutofit/>
                        </wps:bodyPr>
                      </wps:wsp>
                      <wps:wsp>
                        <wps:cNvPr id="23" name="Rectangle 23"/>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7716A" w:rsidRDefault="00C7716A">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95000</wp14:pctHeight>
                </wp14:sizeRelV>
              </wp:anchor>
            </w:drawing>
          </mc:Choice>
          <mc:Fallback>
            <w:pict>
              <v:group w14:anchorId="44B5A19E" id="Group 20" o:spid="_x0000_s1038" style="position:absolute;margin-left:492pt;margin-top:19.5pt;width:102.2pt;height:752.4pt;z-index:251669504;mso-height-percent:950;mso-position-horizontal-relative:page;mso-position-vertical-relative:page;mso-height-percent:950"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Bzu7gMAAIIKAAAOAAAAZHJzL2Uyb0RvYy54bWy0Vttu4zYQfS/QfyD03tiSLVs2oiyMbBMU&#10;SHeDzRb7TFPUpZVIlqQjZ7++w6EoX5JN2m3rB5kUZ4ZnDueMePlu37XkkWvTSJFH8cU0IlwwWTSi&#10;yqPfPt/8lEXEWCoK2krB8+iJm+jd1Y8/XPZqzRNZy7bgmkAQYda9yqPaWrWeTAyreUfNhVRcwGIp&#10;dUctTHU1KTTtIXrXTpLpdDHppS6UlowbA2/f+8XoCuOXJWf2Y1kabkmbR4DN4lPjc+uek6tLuq40&#10;VXXDBhj0O1B0tBGw6RjqPbWU7HTzLFTXMC2NLO0Fk91ElmXDOOYA2cTTs2xutdwpzKVa95UaaQJq&#10;z3j67rDsw+O9Jk2RRwnQI2gHZ4TbEpgDOb2q1mBzq9WDutfDi8rPXL77UnfuHzIhe6T1aaSV7y1h&#10;8DJOVsvVHMIzWFulaTrPBuJZDafzzI/VPw+eyXyZZov0meckbDxx+EY4vYIiMgeezL/j6aGmiiP9&#10;xnEQeIoDT5udlWhD4rnnCu0cUY4So+4k+8MQIa9rKiq+0Vr2NacFwIqdPYA/cnATA65k2/8qCzgG&#10;CuGxpv4Ox28yRddKG3vLZUfcII80aAPD08c7Yx2cgwnCl21T3DRtixOnR37davJIQUnbyicASR5b&#10;tYL0kFuaLVOMfLKIkj4OkaBNu+sgXR82ncIPmYHAYUcEdhQJYLbCYYLyGoAH6ly5Aon2qeXOoBWf&#10;eAm1jXXps9DV1iXhGwDICIoytAGMCw7OsIS0R994OvVQR0gebWuTAetgjqCw54y+U88De31fHpxw&#10;byns6N/R36Uea2XIzCVp99s9yjZzq+7NVhZPUD1a+h4HPRkGtdRfI9JDf8sj8+eOah6R9hfhKjBL&#10;MpAhsTibp0vophHRJ2tbnC1ncZpEhAoG0fLIhuG19TTulG6qGjaLMVkhnS7KBkvqAGwod5Cnh/v/&#10;63QWdPoJKh0E2HKSzAJboOexoXndOe7PlLaMV/EqIq5rzabZLFs4byw87GvJbBYDbb47xXG2nKd4&#10;VIc4/6HkKGNc2G/IzqES0onV69gJBLuLayjfVsWLZR02cjFNTQv+ljZRZs76VDVD5Z/0jRDbo3xb&#10;Nq84v6KZRoBmEH7oIUGwgb7SayyQ5BvGiaxWoVDOZGUUu2mgf95RY++phrsCnL/T2kd4lK2E/ieH&#10;UUSc+l56/8+0GZT6kjZni3S5AARi111LaMzwbQKEOHRqtm0Yllp2X+CqtHFdAZaCmrdhGNQMVy3G&#10;Nxs0giuKovZOPCgW1O0q+vP+C9Vq+IxYaMMf/GcQOT/7mnhbX59v9gX8msNFB1v+cClzN6njOZ7Z&#10;4ep49RcAAAD//wMAUEsDBBQABgAIAAAAIQDve6HH4QAAAAwBAAAPAAAAZHJzL2Rvd25yZXYueG1s&#10;TI/BTsMwEETvSPyDtUjcqFMakBviVKWUC4ciQj/AjZckIl6H2E0DX8/2BKfd1Yxm3+SryXVixCG0&#10;njTMZwkIpMrblmoN+/fnGwUiREPWdJ5QwzcGWBWXF7nJrD/RG45lrAWHUMiMhibGPpMyVA06E2a+&#10;R2Ltww/ORD6HWtrBnDjcdfI2Se6lMy3xh8b0uGmw+iyPTkNfbtbb6udlbPbpk3r9ekS7LXdaX19N&#10;6wcQEaf4Z4YzPqNDwUwHfyQbRKdhqVLuEjUsljzPhrlSKYgDb3fpQoEscvm/RPELAAD//wMAUEsB&#10;Ai0AFAAGAAgAAAAhALaDOJL+AAAA4QEAABMAAAAAAAAAAAAAAAAAAAAAAFtDb250ZW50X1R5cGVz&#10;XS54bWxQSwECLQAUAAYACAAAACEAOP0h/9YAAACUAQAACwAAAAAAAAAAAAAAAAAvAQAAX3JlbHMv&#10;LnJlbHNQSwECLQAUAAYACAAAACEADNwc7u4DAACCCgAADgAAAAAAAAAAAAAAAAAuAgAAZHJzL2Uy&#10;b0RvYy54bWxQSwECLQAUAAYACAAAACEA73uhx+EAAAAMAQAADwAAAAAAAAAAAAAAAABIBgAAZHJz&#10;L2Rvd25yZXYueG1sUEsFBgAAAAAEAAQA8wAAAFYHAAAAAA==&#10;">
                <v:rect id="AutoShape 14" o:spid="_x0000_s1039" style="position:absolute;width:24758;height:955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mxXMIA&#10;AADbAAAADwAAAGRycy9kb3ducmV2LnhtbESPS4vCQBCE74L/YWjBi+hED0Gjo/hAkL2tu3puM50H&#10;ZnpCZqLx3zsLCx6LqvqKWm06U4kHNa60rGA6iUAQp1aXnCv4/TmO5yCcR9ZYWSYFL3KwWfd7K0y0&#10;ffI3Pc4+FwHCLkEFhfd1IqVLCzLoJrYmDl5mG4M+yCaXusFngJtKzqIolgZLDgsF1rQvKL2fW6NA&#10;H74ui7jdcebiu26vWznCW6bUcNBtlyA8df4T/m+ftILZFP6+hB8g1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GbFcwgAAANsAAAAPAAAAAAAAAAAAAAAAAJgCAABkcnMvZG93&#10;bnJldi54bWxQSwUGAAAAAAQABAD1AAAAhwMAAAAA&#10;" fillcolor="white [3212]" strokecolor="#747070 [1614]" strokeweight="1.25pt">
                  <v:textbox inset="14.4pt,36pt,14.4pt,5.76pt">
                    <w:txbxContent>
                      <w:p w:rsidR="00C7716A" w:rsidRDefault="00C7716A">
                        <w:pPr>
                          <w:spacing w:before="880" w:after="240" w:line="240" w:lineRule="auto"/>
                          <w:rPr>
                            <w:rFonts w:ascii="Arial" w:hAnsi="Arial" w:cs="Arial"/>
                            <w:color w:val="222222"/>
                            <w:shd w:val="clear" w:color="auto" w:fill="FFFFFF"/>
                          </w:rPr>
                        </w:pPr>
                        <w:r w:rsidRPr="00C7716A">
                          <w:rPr>
                            <w:rFonts w:ascii="Helvetica" w:hAnsi="Helvetica" w:cs="Helvetica"/>
                            <w:b/>
                            <w:color w:val="101010"/>
                            <w:sz w:val="24"/>
                            <w:szCs w:val="24"/>
                            <w:shd w:val="clear" w:color="auto" w:fill="FFFFFF"/>
                          </w:rPr>
                          <w:t>D</w:t>
                        </w:r>
                        <w:r w:rsidRPr="00C7716A">
                          <w:rPr>
                            <w:rFonts w:ascii="Helvetica" w:hAnsi="Helvetica" w:cs="Helvetica"/>
                            <w:b/>
                            <w:color w:val="101010"/>
                            <w:sz w:val="24"/>
                            <w:szCs w:val="24"/>
                            <w:shd w:val="clear" w:color="auto" w:fill="FFFFFF"/>
                          </w:rPr>
                          <w:t>iplomat</w:t>
                        </w:r>
                        <w:r>
                          <w:rPr>
                            <w:rFonts w:ascii="Helvetica" w:hAnsi="Helvetica" w:cs="Helvetica"/>
                            <w:b/>
                            <w:color w:val="101010"/>
                            <w:sz w:val="24"/>
                            <w:szCs w:val="24"/>
                            <w:shd w:val="clear" w:color="auto" w:fill="FFFFFF"/>
                          </w:rPr>
                          <w:t>:</w:t>
                        </w:r>
                        <w:r w:rsidRPr="00C7716A">
                          <w:rPr>
                            <w:rFonts w:ascii="Arial" w:hAnsi="Arial" w:cs="Arial"/>
                            <w:color w:val="222222"/>
                            <w:shd w:val="clear" w:color="auto" w:fill="FFFFFF"/>
                          </w:rPr>
                          <w:t xml:space="preserve"> </w:t>
                        </w:r>
                        <w:r>
                          <w:rPr>
                            <w:rFonts w:ascii="Arial" w:hAnsi="Arial" w:cs="Arial"/>
                            <w:color w:val="222222"/>
                            <w:shd w:val="clear" w:color="auto" w:fill="FFFFFF"/>
                          </w:rPr>
                          <w:t>a person who can deal with people in a sensitive and effective way.</w:t>
                        </w:r>
                      </w:p>
                      <w:p w:rsidR="00C7716A" w:rsidRPr="00C7716A" w:rsidRDefault="00C7716A">
                        <w:pPr>
                          <w:spacing w:before="880" w:after="240" w:line="240" w:lineRule="auto"/>
                          <w:rPr>
                            <w:rFonts w:asciiTheme="majorHAnsi" w:eastAsiaTheme="majorEastAsia" w:hAnsiTheme="majorHAnsi" w:cstheme="majorBidi"/>
                            <w:b/>
                            <w:color w:val="5B9BD5" w:themeColor="accent1"/>
                            <w:sz w:val="20"/>
                            <w:szCs w:val="20"/>
                          </w:rPr>
                        </w:pPr>
                        <w:r w:rsidRPr="00C7716A">
                          <w:rPr>
                            <w:rFonts w:ascii="Helvetica" w:hAnsi="Helvetica" w:cs="Helvetica"/>
                            <w:b/>
                            <w:color w:val="101010"/>
                            <w:sz w:val="20"/>
                            <w:szCs w:val="20"/>
                            <w:shd w:val="clear" w:color="auto" w:fill="FFFFFF"/>
                          </w:rPr>
                          <w:t>S</w:t>
                        </w:r>
                        <w:r w:rsidRPr="00C7716A">
                          <w:rPr>
                            <w:rFonts w:ascii="Helvetica" w:hAnsi="Helvetica" w:cs="Helvetica"/>
                            <w:b/>
                            <w:color w:val="101010"/>
                            <w:sz w:val="20"/>
                            <w:szCs w:val="20"/>
                            <w:shd w:val="clear" w:color="auto" w:fill="FFFFFF"/>
                          </w:rPr>
                          <w:t>cholarship</w:t>
                        </w:r>
                        <w:r w:rsidRPr="00C7716A">
                          <w:rPr>
                            <w:rFonts w:ascii="Helvetica" w:hAnsi="Helvetica" w:cs="Helvetica"/>
                            <w:b/>
                            <w:color w:val="101010"/>
                            <w:sz w:val="20"/>
                            <w:szCs w:val="20"/>
                            <w:shd w:val="clear" w:color="auto" w:fill="FFFFFF"/>
                          </w:rPr>
                          <w:t>:</w:t>
                        </w:r>
                        <w:r w:rsidRPr="00C7716A">
                          <w:rPr>
                            <w:rFonts w:ascii="Arial" w:hAnsi="Arial" w:cs="Arial"/>
                            <w:color w:val="222222"/>
                            <w:shd w:val="clear" w:color="auto" w:fill="FFFFFF"/>
                          </w:rPr>
                          <w:t xml:space="preserve"> </w:t>
                        </w:r>
                        <w:r>
                          <w:rPr>
                            <w:rFonts w:ascii="Arial" w:hAnsi="Arial" w:cs="Arial"/>
                            <w:color w:val="222222"/>
                            <w:shd w:val="clear" w:color="auto" w:fill="FFFFFF"/>
                          </w:rPr>
                          <w:t>academic study or achievement; learning of a high level.</w:t>
                        </w:r>
                      </w:p>
                      <w:p w:rsidR="00C7716A" w:rsidRDefault="00C7716A" w:rsidP="00C7716A">
                        <w:pPr>
                          <w:rPr>
                            <w:color w:val="44546A" w:themeColor="text2"/>
                          </w:rPr>
                        </w:pPr>
                        <w:r>
                          <w:rPr>
                            <w:rFonts w:ascii="Arial" w:hAnsi="Arial" w:cs="Arial"/>
                            <w:b/>
                            <w:color w:val="222222"/>
                            <w:shd w:val="clear" w:color="auto" w:fill="FFFFFF"/>
                          </w:rPr>
                          <w:t xml:space="preserve">Corrupt: </w:t>
                        </w:r>
                        <w:r>
                          <w:rPr>
                            <w:rFonts w:ascii="Arial" w:hAnsi="Arial" w:cs="Arial"/>
                            <w:color w:val="222222"/>
                            <w:shd w:val="clear" w:color="auto" w:fill="FFFFFF"/>
                          </w:rPr>
                          <w:t>having or showing a willingness to act dishonestly in return for money or personal gain.</w:t>
                        </w:r>
                      </w:p>
                    </w:txbxContent>
                  </v:textbox>
                </v:rect>
                <v:rect id="Rectangle 23" o:spid="_x0000_s1040" style="position:absolute;left:719;top:93083;width:23317;height:118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NsbMMA&#10;AADbAAAADwAAAGRycy9kb3ducmV2LnhtbESPQWvCQBSE7wX/w/IEb3VjhFJSVylBaw5SqhbPj+wz&#10;G5p9G3a3Jv77bqHQ4zAz3zCrzWg7cSMfWscKFvMMBHHtdMuNgs/z7vEZRIjIGjvHpOBOATbrycMK&#10;C+0GPtLtFBuRIBwKVGBi7AspQ23IYpi7njh5V+ctxiR9I7XHIcFtJ/Mse5IWW04LBnsqDdVfp2+r&#10;4PwuL7st7d+alg6m7HzlDx9Oqdl0fH0BEWmM/+G/dqUV5Ev4/ZJ+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tNsbMMAAADbAAAADwAAAAAAAAAAAAAAAACYAgAAZHJzL2Rv&#10;d25yZXYueG1sUEsFBgAAAAAEAAQA9QAAAIgDAAAAAA==&#10;" fillcolor="#5b9bd5 [3204]" stroked="f" strokeweight="1pt">
                  <v:textbox inset="14.4pt,14.4pt,14.4pt,28.8pt">
                    <w:txbxContent>
                      <w:p w:rsidR="00C7716A" w:rsidRDefault="00C7716A">
                        <w:pPr>
                          <w:spacing w:before="240"/>
                          <w:rPr>
                            <w:color w:val="FFFFFF" w:themeColor="background1"/>
                          </w:rPr>
                        </w:pPr>
                      </w:p>
                    </w:txbxContent>
                  </v:textbox>
                </v:rect>
                <w10:wrap type="square" anchorx="page" anchory="page"/>
              </v:group>
            </w:pict>
          </mc:Fallback>
        </mc:AlternateContent>
      </w:r>
      <w:r w:rsidR="000C360C" w:rsidRPr="000C360C">
        <w:rPr>
          <w:rFonts w:ascii="Helvetica" w:hAnsi="Helvetica" w:cs="Helvetica"/>
          <w:color w:val="101010"/>
          <w:sz w:val="24"/>
          <w:szCs w:val="24"/>
          <w:shd w:val="clear" w:color="auto" w:fill="FFFFFF"/>
        </w:rPr>
        <w:t xml:space="preserve">Charlemagne proved to be a talented </w:t>
      </w:r>
      <w:r w:rsidR="000C360C" w:rsidRPr="00C7716A">
        <w:rPr>
          <w:rFonts w:ascii="Helvetica" w:hAnsi="Helvetica" w:cs="Helvetica"/>
          <w:b/>
          <w:color w:val="101010"/>
          <w:sz w:val="24"/>
          <w:szCs w:val="24"/>
          <w:shd w:val="clear" w:color="auto" w:fill="FFFFFF"/>
        </w:rPr>
        <w:t>diplomat</w:t>
      </w:r>
      <w:r w:rsidR="000C360C" w:rsidRPr="000C360C">
        <w:rPr>
          <w:rFonts w:ascii="Helvetica" w:hAnsi="Helvetica" w:cs="Helvetica"/>
          <w:color w:val="101010"/>
          <w:sz w:val="24"/>
          <w:szCs w:val="24"/>
          <w:shd w:val="clear" w:color="auto" w:fill="FFFFFF"/>
        </w:rPr>
        <w:t xml:space="preserve"> and able administrator of the vast area he controlled. He promoted education and encouraged the Carolingian Renaissance, a period of renewed emphasis on </w:t>
      </w:r>
      <w:r w:rsidR="000C360C" w:rsidRPr="00C7716A">
        <w:rPr>
          <w:rFonts w:ascii="Helvetica" w:hAnsi="Helvetica" w:cs="Helvetica"/>
          <w:b/>
          <w:color w:val="101010"/>
          <w:sz w:val="24"/>
          <w:szCs w:val="24"/>
          <w:shd w:val="clear" w:color="auto" w:fill="FFFFFF"/>
        </w:rPr>
        <w:t>scholarship</w:t>
      </w:r>
      <w:r w:rsidR="000C360C" w:rsidRPr="000C360C">
        <w:rPr>
          <w:rFonts w:ascii="Helvetica" w:hAnsi="Helvetica" w:cs="Helvetica"/>
          <w:color w:val="101010"/>
          <w:sz w:val="24"/>
          <w:szCs w:val="24"/>
          <w:shd w:val="clear" w:color="auto" w:fill="FFFFFF"/>
        </w:rPr>
        <w:t xml:space="preserve"> and culture. He instituted economic and religious reforms, and was a driving force behind the Carolingian miniscule, a standardized form of writing that later became a basis for modern European printed alphabets. Charlemagne ruled from a number of cities and palaces, but spent significant time in Aachen. His palace there included a school, for which he recruited the best teachers in the land.</w:t>
      </w:r>
    </w:p>
    <w:p w:rsidR="00C07E9D" w:rsidRDefault="00C07E9D">
      <w:pPr>
        <w:rPr>
          <w:rFonts w:ascii="Helvetica" w:hAnsi="Helvetica" w:cs="Helvetica"/>
          <w:color w:val="101010"/>
          <w:sz w:val="24"/>
          <w:szCs w:val="24"/>
          <w:shd w:val="clear" w:color="auto" w:fill="FFFFFF"/>
        </w:rPr>
      </w:pPr>
    </w:p>
    <w:p w:rsidR="00C07E9D" w:rsidRDefault="00C07E9D">
      <w:pPr>
        <w:rPr>
          <w:rFonts w:ascii="Helvetica" w:hAnsi="Helvetica" w:cs="Helvetica"/>
          <w:b/>
          <w:color w:val="101010"/>
          <w:sz w:val="24"/>
          <w:szCs w:val="24"/>
          <w:shd w:val="clear" w:color="auto" w:fill="FFFFFF"/>
        </w:rPr>
      </w:pPr>
      <w:r>
        <w:rPr>
          <w:rFonts w:ascii="Helvetica" w:hAnsi="Helvetica" w:cs="Helvetica"/>
          <w:b/>
          <w:color w:val="101010"/>
          <w:sz w:val="24"/>
          <w:szCs w:val="24"/>
          <w:shd w:val="clear" w:color="auto" w:fill="FFFFFF"/>
        </w:rPr>
        <w:t>CORRUPTION OF THE MEDIEVIL CHURCH</w:t>
      </w:r>
    </w:p>
    <w:p w:rsidR="00C07E9D" w:rsidRPr="00C07E9D" w:rsidRDefault="00C07E9D">
      <w:pPr>
        <w:rPr>
          <w:sz w:val="24"/>
          <w:szCs w:val="24"/>
        </w:rPr>
      </w:pPr>
      <w:r>
        <w:rPr>
          <w:rFonts w:ascii="Helvetica" w:hAnsi="Helvetica" w:cs="Helvetica"/>
          <w:color w:val="101010"/>
          <w:sz w:val="24"/>
          <w:szCs w:val="24"/>
          <w:shd w:val="clear" w:color="auto" w:fill="FFFFFF"/>
        </w:rPr>
        <w:t xml:space="preserve">Many Bishops and other high members of the church used their positions to lead lives of luxury more like princes than humble servants of god. The church developed corrupt and </w:t>
      </w:r>
      <w:r w:rsidRPr="00C7716A">
        <w:rPr>
          <w:rFonts w:ascii="Helvetica" w:hAnsi="Helvetica" w:cs="Helvetica"/>
          <w:color w:val="101010"/>
          <w:sz w:val="24"/>
          <w:szCs w:val="24"/>
          <w:shd w:val="clear" w:color="auto" w:fill="FFFFFF"/>
        </w:rPr>
        <w:t>immoral</w:t>
      </w:r>
      <w:r>
        <w:rPr>
          <w:rFonts w:ascii="Helvetica" w:hAnsi="Helvetica" w:cs="Helvetica"/>
          <w:color w:val="101010"/>
          <w:sz w:val="24"/>
          <w:szCs w:val="24"/>
          <w:shd w:val="clear" w:color="auto" w:fill="FFFFFF"/>
        </w:rPr>
        <w:t xml:space="preserve"> ways to pay for these extravagant lifestyles. The most profitable and controversial of the corrupt practices used to raise money for the church was the selling of indulgences.  At first an indulgence consisted of a certificate issued by the pope to a person whose sins had been forgiven.  The certificate was designed to cancel some or all of the punishment a person would suffer after death for his or her sins.  In time, however, a person seeking indulgences could buy what amounted to a form letter from any number of church officials.  Other </w:t>
      </w:r>
      <w:r w:rsidRPr="00C7716A">
        <w:rPr>
          <w:rFonts w:ascii="Helvetica" w:hAnsi="Helvetica" w:cs="Helvetica"/>
          <w:b/>
          <w:color w:val="101010"/>
          <w:sz w:val="24"/>
          <w:szCs w:val="24"/>
          <w:shd w:val="clear" w:color="auto" w:fill="FFFFFF"/>
        </w:rPr>
        <w:t>corrupt</w:t>
      </w:r>
      <w:r>
        <w:rPr>
          <w:rFonts w:ascii="Helvetica" w:hAnsi="Helvetica" w:cs="Helvetica"/>
          <w:color w:val="101010"/>
          <w:sz w:val="24"/>
          <w:szCs w:val="24"/>
          <w:shd w:val="clear" w:color="auto" w:fill="FFFFFF"/>
        </w:rPr>
        <w:t xml:space="preserve"> churchmen introduced the idea that indulgences could be purchased for family members who had already died and whose salvation might be in doubt.  Though it was never officially stated by the church, many members of the clergy taught that salvation was simply attainable through the purchase of enough indulgences.</w:t>
      </w:r>
    </w:p>
    <w:sectPr w:rsidR="00C07E9D" w:rsidRPr="00C07E9D" w:rsidSect="0081266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902AD"/>
    <w:multiLevelType w:val="multilevel"/>
    <w:tmpl w:val="CE88D2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0C3822"/>
    <w:multiLevelType w:val="multilevel"/>
    <w:tmpl w:val="4C8CF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2669"/>
    <w:rsid w:val="00046C9B"/>
    <w:rsid w:val="0008394A"/>
    <w:rsid w:val="000C360C"/>
    <w:rsid w:val="006709BB"/>
    <w:rsid w:val="006F5021"/>
    <w:rsid w:val="00812669"/>
    <w:rsid w:val="00AC5AC7"/>
    <w:rsid w:val="00AD45FC"/>
    <w:rsid w:val="00C07E9D"/>
    <w:rsid w:val="00C7716A"/>
    <w:rsid w:val="00E463BA"/>
    <w:rsid w:val="00EE5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D05083-AC35-49F5-884C-8FE27D5AD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1266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1266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12669"/>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link w:val="Heading5Char"/>
    <w:uiPriority w:val="9"/>
    <w:qFormat/>
    <w:rsid w:val="00812669"/>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12669"/>
    <w:rPr>
      <w:rFonts w:ascii="Times New Roman" w:eastAsia="Times New Roman" w:hAnsi="Times New Roman" w:cs="Times New Roman"/>
      <w:b/>
      <w:bCs/>
      <w:sz w:val="36"/>
      <w:szCs w:val="36"/>
    </w:rPr>
  </w:style>
  <w:style w:type="character" w:customStyle="1" w:styleId="Heading5Char">
    <w:name w:val="Heading 5 Char"/>
    <w:basedOn w:val="DefaultParagraphFont"/>
    <w:link w:val="Heading5"/>
    <w:uiPriority w:val="9"/>
    <w:rsid w:val="0081266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81266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12669"/>
    <w:rPr>
      <w:color w:val="0000FF"/>
      <w:u w:val="single"/>
    </w:rPr>
  </w:style>
  <w:style w:type="character" w:customStyle="1" w:styleId="apple-converted-space">
    <w:name w:val="apple-converted-space"/>
    <w:basedOn w:val="DefaultParagraphFont"/>
    <w:rsid w:val="00812669"/>
  </w:style>
  <w:style w:type="character" w:customStyle="1" w:styleId="Heading3Char">
    <w:name w:val="Heading 3 Char"/>
    <w:basedOn w:val="DefaultParagraphFont"/>
    <w:link w:val="Heading3"/>
    <w:uiPriority w:val="9"/>
    <w:semiHidden/>
    <w:rsid w:val="0081266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812669"/>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AD45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5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596977">
      <w:bodyDiv w:val="1"/>
      <w:marLeft w:val="0"/>
      <w:marRight w:val="0"/>
      <w:marTop w:val="0"/>
      <w:marBottom w:val="0"/>
      <w:divBdr>
        <w:top w:val="none" w:sz="0" w:space="0" w:color="auto"/>
        <w:left w:val="none" w:sz="0" w:space="0" w:color="auto"/>
        <w:bottom w:val="none" w:sz="0" w:space="0" w:color="auto"/>
        <w:right w:val="none" w:sz="0" w:space="0" w:color="auto"/>
      </w:divBdr>
    </w:div>
    <w:div w:id="2027826831">
      <w:bodyDiv w:val="1"/>
      <w:marLeft w:val="0"/>
      <w:marRight w:val="0"/>
      <w:marTop w:val="0"/>
      <w:marBottom w:val="0"/>
      <w:divBdr>
        <w:top w:val="none" w:sz="0" w:space="0" w:color="auto"/>
        <w:left w:val="none" w:sz="0" w:space="0" w:color="auto"/>
        <w:bottom w:val="none" w:sz="0" w:space="0" w:color="auto"/>
        <w:right w:val="none" w:sz="0" w:space="0" w:color="auto"/>
      </w:divBdr>
      <w:divsChild>
        <w:div w:id="1521817998">
          <w:marLeft w:val="0"/>
          <w:marRight w:val="0"/>
          <w:marTop w:val="0"/>
          <w:marBottom w:val="0"/>
          <w:divBdr>
            <w:top w:val="none" w:sz="0" w:space="0" w:color="auto"/>
            <w:left w:val="none" w:sz="0" w:space="0" w:color="auto"/>
            <w:bottom w:val="none" w:sz="0" w:space="0" w:color="auto"/>
            <w:right w:val="none" w:sz="0" w:space="0" w:color="auto"/>
          </w:divBdr>
          <w:divsChild>
            <w:div w:id="1722554705">
              <w:marLeft w:val="0"/>
              <w:marRight w:val="0"/>
              <w:marTop w:val="0"/>
              <w:marBottom w:val="0"/>
              <w:divBdr>
                <w:top w:val="none" w:sz="0" w:space="0" w:color="auto"/>
                <w:left w:val="none" w:sz="0" w:space="0" w:color="auto"/>
                <w:bottom w:val="none" w:sz="0" w:space="0" w:color="auto"/>
                <w:right w:val="none" w:sz="0" w:space="0" w:color="auto"/>
              </w:divBdr>
              <w:divsChild>
                <w:div w:id="1410076470">
                  <w:marLeft w:val="0"/>
                  <w:marRight w:val="0"/>
                  <w:marTop w:val="0"/>
                  <w:marBottom w:val="0"/>
                  <w:divBdr>
                    <w:top w:val="none" w:sz="0" w:space="0" w:color="auto"/>
                    <w:left w:val="none" w:sz="0" w:space="0" w:color="auto"/>
                    <w:bottom w:val="none" w:sz="0" w:space="0" w:color="auto"/>
                    <w:right w:val="none" w:sz="0" w:space="0" w:color="auto"/>
                  </w:divBdr>
                  <w:divsChild>
                    <w:div w:id="589580228">
                      <w:marLeft w:val="0"/>
                      <w:marRight w:val="0"/>
                      <w:marTop w:val="0"/>
                      <w:marBottom w:val="0"/>
                      <w:divBdr>
                        <w:top w:val="none" w:sz="0" w:space="0" w:color="auto"/>
                        <w:left w:val="none" w:sz="0" w:space="0" w:color="auto"/>
                        <w:bottom w:val="none" w:sz="0" w:space="0" w:color="auto"/>
                        <w:right w:val="none" w:sz="0" w:space="0" w:color="auto"/>
                      </w:divBdr>
                    </w:div>
                  </w:divsChild>
                </w:div>
                <w:div w:id="504900099">
                  <w:marLeft w:val="0"/>
                  <w:marRight w:val="0"/>
                  <w:marTop w:val="0"/>
                  <w:marBottom w:val="0"/>
                  <w:divBdr>
                    <w:top w:val="none" w:sz="0" w:space="0" w:color="auto"/>
                    <w:left w:val="none" w:sz="0" w:space="0" w:color="auto"/>
                    <w:bottom w:val="none" w:sz="0" w:space="0" w:color="auto"/>
                    <w:right w:val="none" w:sz="0" w:space="0" w:color="auto"/>
                  </w:divBdr>
                  <w:divsChild>
                    <w:div w:id="126582193">
                      <w:marLeft w:val="0"/>
                      <w:marRight w:val="0"/>
                      <w:marTop w:val="0"/>
                      <w:marBottom w:val="0"/>
                      <w:divBdr>
                        <w:top w:val="none" w:sz="0" w:space="0" w:color="auto"/>
                        <w:left w:val="none" w:sz="0" w:space="0" w:color="auto"/>
                        <w:bottom w:val="none" w:sz="0" w:space="0" w:color="auto"/>
                        <w:right w:val="none" w:sz="0" w:space="0" w:color="auto"/>
                      </w:divBdr>
                    </w:div>
                  </w:divsChild>
                </w:div>
                <w:div w:id="1356269808">
                  <w:marLeft w:val="0"/>
                  <w:marRight w:val="0"/>
                  <w:marTop w:val="0"/>
                  <w:marBottom w:val="0"/>
                  <w:divBdr>
                    <w:top w:val="none" w:sz="0" w:space="0" w:color="auto"/>
                    <w:left w:val="none" w:sz="0" w:space="0" w:color="auto"/>
                    <w:bottom w:val="none" w:sz="0" w:space="0" w:color="auto"/>
                    <w:right w:val="none" w:sz="0" w:space="0" w:color="auto"/>
                  </w:divBdr>
                  <w:divsChild>
                    <w:div w:id="1313675281">
                      <w:marLeft w:val="0"/>
                      <w:marRight w:val="0"/>
                      <w:marTop w:val="0"/>
                      <w:marBottom w:val="0"/>
                      <w:divBdr>
                        <w:top w:val="none" w:sz="0" w:space="0" w:color="auto"/>
                        <w:left w:val="none" w:sz="0" w:space="0" w:color="auto"/>
                        <w:bottom w:val="none" w:sz="0" w:space="0" w:color="auto"/>
                        <w:right w:val="none" w:sz="0" w:space="0" w:color="auto"/>
                      </w:divBdr>
                    </w:div>
                  </w:divsChild>
                </w:div>
                <w:div w:id="745493487">
                  <w:marLeft w:val="0"/>
                  <w:marRight w:val="0"/>
                  <w:marTop w:val="0"/>
                  <w:marBottom w:val="0"/>
                  <w:divBdr>
                    <w:top w:val="none" w:sz="0" w:space="0" w:color="auto"/>
                    <w:left w:val="none" w:sz="0" w:space="0" w:color="auto"/>
                    <w:bottom w:val="none" w:sz="0" w:space="0" w:color="auto"/>
                    <w:right w:val="none" w:sz="0" w:space="0" w:color="auto"/>
                  </w:divBdr>
                  <w:divsChild>
                    <w:div w:id="1972782673">
                      <w:marLeft w:val="0"/>
                      <w:marRight w:val="0"/>
                      <w:marTop w:val="0"/>
                      <w:marBottom w:val="0"/>
                      <w:divBdr>
                        <w:top w:val="none" w:sz="0" w:space="0" w:color="auto"/>
                        <w:left w:val="none" w:sz="0" w:space="0" w:color="auto"/>
                        <w:bottom w:val="none" w:sz="0" w:space="0" w:color="auto"/>
                        <w:right w:val="none" w:sz="0" w:space="0" w:color="auto"/>
                      </w:divBdr>
                    </w:div>
                  </w:divsChild>
                </w:div>
                <w:div w:id="507864287">
                  <w:marLeft w:val="0"/>
                  <w:marRight w:val="0"/>
                  <w:marTop w:val="0"/>
                  <w:marBottom w:val="0"/>
                  <w:divBdr>
                    <w:top w:val="none" w:sz="0" w:space="0" w:color="auto"/>
                    <w:left w:val="none" w:sz="0" w:space="0" w:color="auto"/>
                    <w:bottom w:val="none" w:sz="0" w:space="0" w:color="auto"/>
                    <w:right w:val="none" w:sz="0" w:space="0" w:color="auto"/>
                  </w:divBdr>
                  <w:divsChild>
                    <w:div w:id="254828681">
                      <w:marLeft w:val="0"/>
                      <w:marRight w:val="0"/>
                      <w:marTop w:val="0"/>
                      <w:marBottom w:val="0"/>
                      <w:divBdr>
                        <w:top w:val="none" w:sz="0" w:space="0" w:color="auto"/>
                        <w:left w:val="none" w:sz="0" w:space="0" w:color="auto"/>
                        <w:bottom w:val="none" w:sz="0" w:space="0" w:color="auto"/>
                        <w:right w:val="none" w:sz="0" w:space="0" w:color="auto"/>
                      </w:divBdr>
                    </w:div>
                  </w:divsChild>
                </w:div>
                <w:div w:id="1750349708">
                  <w:marLeft w:val="0"/>
                  <w:marRight w:val="0"/>
                  <w:marTop w:val="0"/>
                  <w:marBottom w:val="0"/>
                  <w:divBdr>
                    <w:top w:val="none" w:sz="0" w:space="0" w:color="auto"/>
                    <w:left w:val="none" w:sz="0" w:space="0" w:color="auto"/>
                    <w:bottom w:val="none" w:sz="0" w:space="0" w:color="auto"/>
                    <w:right w:val="none" w:sz="0" w:space="0" w:color="auto"/>
                  </w:divBdr>
                  <w:divsChild>
                    <w:div w:id="1813400424">
                      <w:marLeft w:val="0"/>
                      <w:marRight w:val="0"/>
                      <w:marTop w:val="0"/>
                      <w:marBottom w:val="0"/>
                      <w:divBdr>
                        <w:top w:val="none" w:sz="0" w:space="0" w:color="auto"/>
                        <w:left w:val="none" w:sz="0" w:space="0" w:color="auto"/>
                        <w:bottom w:val="none" w:sz="0" w:space="0" w:color="auto"/>
                        <w:right w:val="none" w:sz="0" w:space="0" w:color="auto"/>
                      </w:divBdr>
                    </w:div>
                  </w:divsChild>
                </w:div>
                <w:div w:id="2058429404">
                  <w:marLeft w:val="0"/>
                  <w:marRight w:val="0"/>
                  <w:marTop w:val="0"/>
                  <w:marBottom w:val="0"/>
                  <w:divBdr>
                    <w:top w:val="none" w:sz="0" w:space="0" w:color="auto"/>
                    <w:left w:val="none" w:sz="0" w:space="0" w:color="auto"/>
                    <w:bottom w:val="none" w:sz="0" w:space="0" w:color="auto"/>
                    <w:right w:val="none" w:sz="0" w:space="0" w:color="auto"/>
                  </w:divBdr>
                  <w:divsChild>
                    <w:div w:id="258831465">
                      <w:marLeft w:val="0"/>
                      <w:marRight w:val="0"/>
                      <w:marTop w:val="0"/>
                      <w:marBottom w:val="0"/>
                      <w:divBdr>
                        <w:top w:val="none" w:sz="0" w:space="0" w:color="auto"/>
                        <w:left w:val="none" w:sz="0" w:space="0" w:color="auto"/>
                        <w:bottom w:val="none" w:sz="0" w:space="0" w:color="auto"/>
                        <w:right w:val="none" w:sz="0" w:space="0" w:color="auto"/>
                      </w:divBdr>
                    </w:div>
                  </w:divsChild>
                </w:div>
                <w:div w:id="2098742997">
                  <w:marLeft w:val="0"/>
                  <w:marRight w:val="0"/>
                  <w:marTop w:val="0"/>
                  <w:marBottom w:val="0"/>
                  <w:divBdr>
                    <w:top w:val="none" w:sz="0" w:space="0" w:color="auto"/>
                    <w:left w:val="none" w:sz="0" w:space="0" w:color="auto"/>
                    <w:bottom w:val="none" w:sz="0" w:space="0" w:color="auto"/>
                    <w:right w:val="none" w:sz="0" w:space="0" w:color="auto"/>
                  </w:divBdr>
                  <w:divsChild>
                    <w:div w:id="129514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istory.com/topics/crusades" TargetMode="External"/><Relationship Id="rId5" Type="http://schemas.openxmlformats.org/officeDocument/2006/relationships/hyperlink" Target="http://www.history.com/topics/charlemagn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1323</TotalTime>
  <Pages>4</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12161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Wilmoth, Travis C</dc:creator>
  <cp:keywords/>
  <dc:description/>
  <cp:lastModifiedBy>Wilmoth, Travis C</cp:lastModifiedBy>
  <cp:revision>2</cp:revision>
  <cp:lastPrinted>2016-08-15T16:28:00Z</cp:lastPrinted>
  <dcterms:created xsi:type="dcterms:W3CDTF">2016-08-15T16:07:00Z</dcterms:created>
  <dcterms:modified xsi:type="dcterms:W3CDTF">2016-08-16T14:13:00Z</dcterms:modified>
</cp:coreProperties>
</file>